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1ED" w:rsidRDefault="002F51ED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2F51ED" w:rsidRDefault="002F51ED">
      <w:pPr>
        <w:pStyle w:val="ConsPlusNormal"/>
        <w:ind w:firstLine="540"/>
        <w:jc w:val="both"/>
        <w:outlineLvl w:val="0"/>
      </w:pPr>
    </w:p>
    <w:p w:rsidR="002F51ED" w:rsidRDefault="002F51ED">
      <w:pPr>
        <w:pStyle w:val="ConsPlusTitle"/>
        <w:jc w:val="center"/>
        <w:outlineLvl w:val="0"/>
      </w:pPr>
      <w:r>
        <w:t>ГЛАВНОЕ УПРАВЛЕНИЕ "РЕГИОНАЛЬНАЯ ЭНЕРГЕТИЧЕСКАЯ КОМИССИЯ"</w:t>
      </w:r>
    </w:p>
    <w:p w:rsidR="002F51ED" w:rsidRDefault="002F51ED">
      <w:pPr>
        <w:pStyle w:val="ConsPlusTitle"/>
        <w:jc w:val="center"/>
      </w:pPr>
      <w:r>
        <w:t>ТВЕРСКОЙ ОБЛАСТИ</w:t>
      </w:r>
    </w:p>
    <w:p w:rsidR="002F51ED" w:rsidRDefault="002F51ED">
      <w:pPr>
        <w:pStyle w:val="ConsPlusTitle"/>
        <w:jc w:val="center"/>
      </w:pPr>
    </w:p>
    <w:p w:rsidR="002F51ED" w:rsidRDefault="002F51ED">
      <w:pPr>
        <w:pStyle w:val="ConsPlusTitle"/>
        <w:jc w:val="center"/>
      </w:pPr>
      <w:r>
        <w:t>ПРИКАЗ</w:t>
      </w:r>
    </w:p>
    <w:p w:rsidR="002F51ED" w:rsidRDefault="002F51ED">
      <w:pPr>
        <w:pStyle w:val="ConsPlusTitle"/>
        <w:jc w:val="center"/>
      </w:pPr>
      <w:bookmarkStart w:id="0" w:name="_GoBack"/>
      <w:r>
        <w:t>от 29 декабря 2016 г. N 381-нп</w:t>
      </w:r>
    </w:p>
    <w:bookmarkEnd w:id="0"/>
    <w:p w:rsidR="002F51ED" w:rsidRDefault="002F51ED">
      <w:pPr>
        <w:pStyle w:val="ConsPlusTitle"/>
        <w:jc w:val="center"/>
      </w:pPr>
    </w:p>
    <w:p w:rsidR="002F51ED" w:rsidRDefault="002F51ED">
      <w:pPr>
        <w:pStyle w:val="ConsPlusTitle"/>
        <w:jc w:val="center"/>
      </w:pPr>
      <w:r>
        <w:t>О ЦЕНАХ (ТАРИФАХ) НА ЭЛЕКТРИЧЕСКУЮ ЭНЕРГИЮ</w:t>
      </w:r>
    </w:p>
    <w:p w:rsidR="002F51ED" w:rsidRDefault="002F51ED">
      <w:pPr>
        <w:pStyle w:val="ConsPlusTitle"/>
        <w:jc w:val="center"/>
      </w:pPr>
      <w:r>
        <w:t>ДЛЯ НАСЕЛЕНИЯ И ПРИРАВНЕННЫХ К НЕМУ КАТЕГОРИЙ ПОТРЕБИТЕЛЕЙ</w:t>
      </w:r>
    </w:p>
    <w:p w:rsidR="002F51ED" w:rsidRDefault="002F51ED">
      <w:pPr>
        <w:pStyle w:val="ConsPlusTitle"/>
        <w:jc w:val="center"/>
      </w:pPr>
      <w:r>
        <w:t>ПО ТВЕРСКОЙ ОБЛАСТИ НА 2017 ГОД</w:t>
      </w:r>
    </w:p>
    <w:p w:rsidR="002F51ED" w:rsidRDefault="002F51ED">
      <w:pPr>
        <w:pStyle w:val="ConsPlusNormal"/>
        <w:ind w:firstLine="540"/>
        <w:jc w:val="both"/>
      </w:pPr>
    </w:p>
    <w:p w:rsidR="002F51ED" w:rsidRDefault="002F51ED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26.03.2003 N 35-ФЗ "Об электроэнергетике", </w:t>
      </w:r>
      <w:hyperlink r:id="rId7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29.12.2011 N 1178 "О ценообразовании в области регулируемых цен (тарифов) в электроэнергетике", </w:t>
      </w:r>
      <w:hyperlink r:id="rId8" w:history="1">
        <w:r>
          <w:rPr>
            <w:color w:val="0000FF"/>
          </w:rPr>
          <w:t>Приказом</w:t>
        </w:r>
      </w:hyperlink>
      <w:r>
        <w:t xml:space="preserve"> ФСТ России от 16.09.2014 N 1442-э "Об утверждении Методических указаний по расчету тарифов на электрическую энергию (мощность) для населения и приравненных к нему категорий потребителей, тарифов на услуги по передаче электрической энергии, поставляемой населению и приравненным к нему категориям потребителей", </w:t>
      </w:r>
      <w:hyperlink r:id="rId9" w:history="1">
        <w:r>
          <w:rPr>
            <w:color w:val="0000FF"/>
          </w:rPr>
          <w:t>Приказом</w:t>
        </w:r>
      </w:hyperlink>
      <w:r>
        <w:t xml:space="preserve"> ФАС России от 14.11.2016 N 1599а/16 "О предельных уровнях тарифов на электрическую энергию (мощность) на 2017 год", </w:t>
      </w:r>
      <w:hyperlink r:id="rId10" w:history="1">
        <w:r>
          <w:rPr>
            <w:color w:val="0000FF"/>
          </w:rPr>
          <w:t>Постановлением</w:t>
        </w:r>
      </w:hyperlink>
      <w:r>
        <w:t xml:space="preserve"> Правительства Тверской области от 20.10.2011 N 141-пп "Об утверждении Положения о Главном управлении "Региональная энергетическая комиссия" Тверской области", решением Правления Главного управления "Региональная энергетическая комиссия" Тверской области от 29.12.2016 Главное управление "Региональная энергетическая комиссия" Тверской области постановляет:</w:t>
      </w:r>
    </w:p>
    <w:p w:rsidR="002F51ED" w:rsidRDefault="002F51ED">
      <w:pPr>
        <w:pStyle w:val="ConsPlusNormal"/>
        <w:ind w:firstLine="540"/>
        <w:jc w:val="both"/>
      </w:pPr>
      <w:bookmarkStart w:id="1" w:name="P12"/>
      <w:bookmarkEnd w:id="1"/>
      <w:r>
        <w:t xml:space="preserve">1. Установить </w:t>
      </w:r>
      <w:hyperlink w:anchor="P27" w:history="1">
        <w:r>
          <w:rPr>
            <w:color w:val="0000FF"/>
          </w:rPr>
          <w:t>цены</w:t>
        </w:r>
      </w:hyperlink>
      <w:r>
        <w:t xml:space="preserve"> (тарифы) на электрическую энергию для населения и приравненных к нему категорий потребителей Тверской области с 01.01.2017 по 31.12.2017 согласно приложению.</w:t>
      </w:r>
    </w:p>
    <w:p w:rsidR="002F51ED" w:rsidRDefault="002F51ED">
      <w:pPr>
        <w:pStyle w:val="ConsPlusNormal"/>
        <w:ind w:firstLine="540"/>
        <w:jc w:val="both"/>
      </w:pPr>
      <w:r>
        <w:t xml:space="preserve">2. Тарифы, установленные в </w:t>
      </w:r>
      <w:hyperlink w:anchor="P12" w:history="1">
        <w:r>
          <w:rPr>
            <w:color w:val="0000FF"/>
          </w:rPr>
          <w:t>пункте 1</w:t>
        </w:r>
      </w:hyperlink>
      <w:r>
        <w:t xml:space="preserve"> настоящего Приказа, указаны с учетом налога на добавленную стоимость.</w:t>
      </w:r>
    </w:p>
    <w:p w:rsidR="002F51ED" w:rsidRDefault="002F51ED">
      <w:pPr>
        <w:pStyle w:val="ConsPlusNormal"/>
        <w:ind w:firstLine="540"/>
        <w:jc w:val="both"/>
      </w:pPr>
      <w:r>
        <w:t>3. Настоящий Приказ вступает в силу с 01.01.2017.</w:t>
      </w:r>
    </w:p>
    <w:p w:rsidR="002F51ED" w:rsidRDefault="002F51ED">
      <w:pPr>
        <w:pStyle w:val="ConsPlusNormal"/>
        <w:ind w:firstLine="540"/>
        <w:jc w:val="both"/>
      </w:pPr>
    </w:p>
    <w:p w:rsidR="002F51ED" w:rsidRDefault="002F51ED">
      <w:pPr>
        <w:pStyle w:val="ConsPlusNormal"/>
        <w:jc w:val="right"/>
      </w:pPr>
      <w:r>
        <w:t>И.о. начальника Главного управления</w:t>
      </w:r>
    </w:p>
    <w:p w:rsidR="002F51ED" w:rsidRDefault="002F51ED">
      <w:pPr>
        <w:pStyle w:val="ConsPlusNormal"/>
        <w:jc w:val="right"/>
      </w:pPr>
      <w:r>
        <w:t>Е.О.НИКИТИН</w:t>
      </w:r>
    </w:p>
    <w:p w:rsidR="002F51ED" w:rsidRDefault="002F51ED">
      <w:pPr>
        <w:pStyle w:val="ConsPlusNormal"/>
        <w:ind w:firstLine="540"/>
        <w:jc w:val="both"/>
      </w:pPr>
    </w:p>
    <w:p w:rsidR="002F51ED" w:rsidRDefault="002F51ED">
      <w:pPr>
        <w:pStyle w:val="ConsPlusNormal"/>
        <w:ind w:firstLine="540"/>
        <w:jc w:val="both"/>
      </w:pPr>
    </w:p>
    <w:p w:rsidR="002F51ED" w:rsidRDefault="002F51ED">
      <w:pPr>
        <w:pStyle w:val="ConsPlusNormal"/>
        <w:ind w:firstLine="540"/>
        <w:jc w:val="both"/>
      </w:pPr>
    </w:p>
    <w:p w:rsidR="002F51ED" w:rsidRDefault="002F51ED">
      <w:pPr>
        <w:pStyle w:val="ConsPlusNormal"/>
        <w:ind w:firstLine="540"/>
        <w:jc w:val="both"/>
      </w:pPr>
    </w:p>
    <w:p w:rsidR="002F51ED" w:rsidRDefault="002F51ED">
      <w:pPr>
        <w:pStyle w:val="ConsPlusNormal"/>
        <w:ind w:firstLine="540"/>
        <w:jc w:val="both"/>
      </w:pPr>
    </w:p>
    <w:p w:rsidR="002F51ED" w:rsidRDefault="002F51ED">
      <w:pPr>
        <w:pStyle w:val="ConsPlusNormal"/>
        <w:jc w:val="right"/>
        <w:outlineLvl w:val="0"/>
      </w:pPr>
      <w:r>
        <w:t>Приложение</w:t>
      </w:r>
    </w:p>
    <w:p w:rsidR="002F51ED" w:rsidRDefault="002F51ED">
      <w:pPr>
        <w:pStyle w:val="ConsPlusNormal"/>
        <w:jc w:val="right"/>
      </w:pPr>
      <w:r>
        <w:t>к Приказу ГУ РЭК Тверской области</w:t>
      </w:r>
    </w:p>
    <w:p w:rsidR="002F51ED" w:rsidRDefault="002F51ED">
      <w:pPr>
        <w:pStyle w:val="ConsPlusNormal"/>
        <w:jc w:val="right"/>
      </w:pPr>
      <w:r>
        <w:t>от 29 декабря 2016 г. N 381-нп</w:t>
      </w:r>
    </w:p>
    <w:p w:rsidR="002F51ED" w:rsidRDefault="002F51ED">
      <w:pPr>
        <w:pStyle w:val="ConsPlusNormal"/>
        <w:ind w:firstLine="540"/>
        <w:jc w:val="both"/>
      </w:pPr>
    </w:p>
    <w:p w:rsidR="002F51ED" w:rsidRDefault="002F51ED">
      <w:pPr>
        <w:pStyle w:val="ConsPlusNormal"/>
        <w:jc w:val="center"/>
      </w:pPr>
      <w:bookmarkStart w:id="2" w:name="P27"/>
      <w:bookmarkEnd w:id="2"/>
      <w:r>
        <w:t>Цены (тарифы) на электрическую энергию для населения</w:t>
      </w:r>
    </w:p>
    <w:p w:rsidR="002F51ED" w:rsidRDefault="002F51ED">
      <w:pPr>
        <w:pStyle w:val="ConsPlusNormal"/>
        <w:jc w:val="center"/>
      </w:pPr>
      <w:r>
        <w:t>и приравненных к нему категорий потребителей</w:t>
      </w:r>
    </w:p>
    <w:p w:rsidR="002F51ED" w:rsidRDefault="002F51ED">
      <w:pPr>
        <w:pStyle w:val="ConsPlusNormal"/>
        <w:jc w:val="center"/>
      </w:pPr>
      <w:r>
        <w:t xml:space="preserve">по Тверской области на 2017 год </w:t>
      </w:r>
      <w:hyperlink w:anchor="P283" w:history="1">
        <w:r>
          <w:rPr>
            <w:color w:val="0000FF"/>
          </w:rPr>
          <w:t>&lt;1&gt;</w:t>
        </w:r>
      </w:hyperlink>
      <w:r>
        <w:t xml:space="preserve"> </w:t>
      </w:r>
      <w:hyperlink w:anchor="P284" w:history="1">
        <w:r>
          <w:rPr>
            <w:color w:val="0000FF"/>
          </w:rPr>
          <w:t>&lt;2&gt;</w:t>
        </w:r>
      </w:hyperlink>
    </w:p>
    <w:p w:rsidR="002F51ED" w:rsidRDefault="002F51ED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6"/>
        <w:gridCol w:w="3855"/>
        <w:gridCol w:w="1701"/>
        <w:gridCol w:w="1417"/>
        <w:gridCol w:w="1417"/>
      </w:tblGrid>
      <w:tr w:rsidR="002F51ED">
        <w:tc>
          <w:tcPr>
            <w:tcW w:w="9086" w:type="dxa"/>
            <w:gridSpan w:val="5"/>
          </w:tcPr>
          <w:p w:rsidR="002F51ED" w:rsidRDefault="002F51ED">
            <w:pPr>
              <w:pStyle w:val="ConsPlusNormal"/>
              <w:jc w:val="center"/>
            </w:pPr>
            <w:r>
              <w:t>Тверская область</w:t>
            </w:r>
          </w:p>
        </w:tc>
      </w:tr>
      <w:tr w:rsidR="002F51ED">
        <w:tc>
          <w:tcPr>
            <w:tcW w:w="696" w:type="dxa"/>
            <w:vMerge w:val="restart"/>
          </w:tcPr>
          <w:p w:rsidR="002F51ED" w:rsidRDefault="002F51ED">
            <w:pPr>
              <w:pStyle w:val="ConsPlusNormal"/>
              <w:jc w:val="center"/>
            </w:pPr>
            <w:r>
              <w:t>N</w:t>
            </w:r>
          </w:p>
          <w:p w:rsidR="002F51ED" w:rsidRDefault="002F51ED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3855" w:type="dxa"/>
            <w:vMerge w:val="restart"/>
          </w:tcPr>
          <w:p w:rsidR="002F51ED" w:rsidRDefault="002F51ED">
            <w:pPr>
              <w:pStyle w:val="ConsPlusNormal"/>
              <w:jc w:val="center"/>
            </w:pPr>
            <w:r>
              <w:t>Показатель (группы потребителей с разбивкой по ставкам и дифференциацией по зонам суток)</w:t>
            </w:r>
          </w:p>
        </w:tc>
        <w:tc>
          <w:tcPr>
            <w:tcW w:w="1701" w:type="dxa"/>
            <w:vMerge w:val="restart"/>
          </w:tcPr>
          <w:p w:rsidR="002F51ED" w:rsidRDefault="002F51ED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417" w:type="dxa"/>
          </w:tcPr>
          <w:p w:rsidR="002F51ED" w:rsidRDefault="002F51ED">
            <w:pPr>
              <w:pStyle w:val="ConsPlusNormal"/>
              <w:jc w:val="center"/>
            </w:pPr>
            <w:r>
              <w:t>с 01.01.2017 по 30.06.2017</w:t>
            </w:r>
          </w:p>
        </w:tc>
        <w:tc>
          <w:tcPr>
            <w:tcW w:w="1417" w:type="dxa"/>
          </w:tcPr>
          <w:p w:rsidR="002F51ED" w:rsidRDefault="002F51ED">
            <w:pPr>
              <w:pStyle w:val="ConsPlusNormal"/>
              <w:jc w:val="center"/>
            </w:pPr>
            <w:r>
              <w:t>с 01.07.2017 по 31.12.2017</w:t>
            </w:r>
          </w:p>
        </w:tc>
      </w:tr>
      <w:tr w:rsidR="002F51ED">
        <w:tc>
          <w:tcPr>
            <w:tcW w:w="696" w:type="dxa"/>
            <w:vMerge/>
          </w:tcPr>
          <w:p w:rsidR="002F51ED" w:rsidRDefault="002F51ED"/>
        </w:tc>
        <w:tc>
          <w:tcPr>
            <w:tcW w:w="3855" w:type="dxa"/>
            <w:vMerge/>
          </w:tcPr>
          <w:p w:rsidR="002F51ED" w:rsidRDefault="002F51ED"/>
        </w:tc>
        <w:tc>
          <w:tcPr>
            <w:tcW w:w="1701" w:type="dxa"/>
            <w:vMerge/>
          </w:tcPr>
          <w:p w:rsidR="002F51ED" w:rsidRDefault="002F51ED"/>
        </w:tc>
        <w:tc>
          <w:tcPr>
            <w:tcW w:w="1417" w:type="dxa"/>
          </w:tcPr>
          <w:p w:rsidR="002F51ED" w:rsidRDefault="002F51ED">
            <w:pPr>
              <w:pStyle w:val="ConsPlusNormal"/>
              <w:jc w:val="center"/>
            </w:pPr>
            <w:r>
              <w:t>цена (тариф)</w:t>
            </w:r>
          </w:p>
        </w:tc>
        <w:tc>
          <w:tcPr>
            <w:tcW w:w="1417" w:type="dxa"/>
          </w:tcPr>
          <w:p w:rsidR="002F51ED" w:rsidRDefault="002F51ED">
            <w:pPr>
              <w:pStyle w:val="ConsPlusNormal"/>
              <w:jc w:val="center"/>
            </w:pPr>
            <w:r>
              <w:t>цена (тариф)</w:t>
            </w:r>
          </w:p>
        </w:tc>
      </w:tr>
      <w:tr w:rsidR="002F51ED">
        <w:tc>
          <w:tcPr>
            <w:tcW w:w="696" w:type="dxa"/>
          </w:tcPr>
          <w:p w:rsidR="002F51ED" w:rsidRDefault="002F51E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55" w:type="dxa"/>
          </w:tcPr>
          <w:p w:rsidR="002F51ED" w:rsidRDefault="002F51E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2F51ED" w:rsidRDefault="002F51E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2F51ED" w:rsidRDefault="002F51E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2F51ED" w:rsidRDefault="002F51ED">
            <w:pPr>
              <w:pStyle w:val="ConsPlusNormal"/>
              <w:jc w:val="center"/>
            </w:pPr>
            <w:r>
              <w:t>5</w:t>
            </w:r>
          </w:p>
        </w:tc>
      </w:tr>
      <w:tr w:rsidR="002F51ED">
        <w:tc>
          <w:tcPr>
            <w:tcW w:w="696" w:type="dxa"/>
          </w:tcPr>
          <w:p w:rsidR="002F51ED" w:rsidRDefault="002F51ED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8390" w:type="dxa"/>
            <w:gridSpan w:val="4"/>
          </w:tcPr>
          <w:p w:rsidR="002F51ED" w:rsidRDefault="002F51ED">
            <w:pPr>
              <w:pStyle w:val="ConsPlusNormal"/>
              <w:jc w:val="both"/>
            </w:pPr>
            <w:r>
              <w:t xml:space="preserve">Население и приравненные к нему, за исключением населения и потребителей, указанных в </w:t>
            </w:r>
            <w:hyperlink w:anchor="P80" w:history="1">
              <w:r>
                <w:rPr>
                  <w:color w:val="0000FF"/>
                </w:rPr>
                <w:t>пунктах 2</w:t>
              </w:r>
            </w:hyperlink>
            <w:r>
              <w:t xml:space="preserve"> и </w:t>
            </w:r>
            <w:hyperlink w:anchor="P115" w:history="1">
              <w:r>
                <w:rPr>
                  <w:color w:val="0000FF"/>
                </w:rPr>
                <w:t>3</w:t>
              </w:r>
            </w:hyperlink>
            <w:r>
              <w:t xml:space="preserve"> (тарифы указываются с учетом НДС):</w:t>
            </w:r>
          </w:p>
          <w:p w:rsidR="002F51ED" w:rsidRDefault="002F51ED">
            <w:pPr>
              <w:pStyle w:val="ConsPlusNormal"/>
              <w:jc w:val="both"/>
            </w:pPr>
            <w: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2F51ED" w:rsidRDefault="002F51ED">
            <w:pPr>
              <w:pStyle w:val="ConsPlusNormal"/>
              <w:jc w:val="both"/>
            </w:pPr>
            <w: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2F51ED" w:rsidRDefault="002F51ED">
            <w:pPr>
              <w:pStyle w:val="ConsPlusNormal"/>
              <w:jc w:val="both"/>
            </w:pPr>
            <w: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  <w:p w:rsidR="002F51ED" w:rsidRDefault="002F51ED">
            <w:pPr>
              <w:pStyle w:val="ConsPlusNormal"/>
              <w:jc w:val="both"/>
            </w:pPr>
            <w: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</w:t>
            </w:r>
          </w:p>
        </w:tc>
      </w:tr>
      <w:tr w:rsidR="002F51ED">
        <w:tc>
          <w:tcPr>
            <w:tcW w:w="696" w:type="dxa"/>
          </w:tcPr>
          <w:p w:rsidR="002F51ED" w:rsidRDefault="002F51ED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3855" w:type="dxa"/>
          </w:tcPr>
          <w:p w:rsidR="002F51ED" w:rsidRDefault="002F51ED">
            <w:pPr>
              <w:pStyle w:val="ConsPlusNormal"/>
            </w:pPr>
            <w:r>
              <w:t>Одноставочный тариф</w:t>
            </w:r>
          </w:p>
        </w:tc>
        <w:tc>
          <w:tcPr>
            <w:tcW w:w="1701" w:type="dxa"/>
          </w:tcPr>
          <w:p w:rsidR="002F51ED" w:rsidRDefault="002F51ED">
            <w:pPr>
              <w:pStyle w:val="ConsPlusNormal"/>
              <w:jc w:val="center"/>
            </w:pPr>
            <w:r>
              <w:t>руб./кВт x ч</w:t>
            </w:r>
          </w:p>
        </w:tc>
        <w:tc>
          <w:tcPr>
            <w:tcW w:w="1417" w:type="dxa"/>
          </w:tcPr>
          <w:p w:rsidR="002F51ED" w:rsidRDefault="002F51ED">
            <w:pPr>
              <w:pStyle w:val="ConsPlusNormal"/>
              <w:jc w:val="center"/>
            </w:pPr>
            <w:r>
              <w:t>3,96</w:t>
            </w:r>
          </w:p>
        </w:tc>
        <w:tc>
          <w:tcPr>
            <w:tcW w:w="1417" w:type="dxa"/>
          </w:tcPr>
          <w:p w:rsidR="002F51ED" w:rsidRDefault="002F51ED">
            <w:pPr>
              <w:pStyle w:val="ConsPlusNormal"/>
              <w:jc w:val="center"/>
            </w:pPr>
            <w:r>
              <w:t>4,03</w:t>
            </w:r>
          </w:p>
        </w:tc>
      </w:tr>
      <w:tr w:rsidR="002F51ED">
        <w:tc>
          <w:tcPr>
            <w:tcW w:w="696" w:type="dxa"/>
            <w:vMerge w:val="restart"/>
          </w:tcPr>
          <w:p w:rsidR="002F51ED" w:rsidRDefault="002F51ED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8390" w:type="dxa"/>
            <w:gridSpan w:val="4"/>
          </w:tcPr>
          <w:p w:rsidR="002F51ED" w:rsidRDefault="002F51ED">
            <w:pPr>
              <w:pStyle w:val="ConsPlusNormal"/>
            </w:pPr>
            <w:r>
              <w:t xml:space="preserve">Одноставочный тариф, дифференцированный по двум зонам суток </w:t>
            </w:r>
            <w:hyperlink w:anchor="P285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2F51ED">
        <w:tc>
          <w:tcPr>
            <w:tcW w:w="696" w:type="dxa"/>
            <w:vMerge/>
          </w:tcPr>
          <w:p w:rsidR="002F51ED" w:rsidRDefault="002F51ED"/>
        </w:tc>
        <w:tc>
          <w:tcPr>
            <w:tcW w:w="3855" w:type="dxa"/>
          </w:tcPr>
          <w:p w:rsidR="002F51ED" w:rsidRDefault="002F51ED">
            <w:pPr>
              <w:pStyle w:val="ConsPlusNormal"/>
            </w:pPr>
            <w:r>
              <w:t>Дневная зона (пиковая и полупиковая)</w:t>
            </w:r>
          </w:p>
        </w:tc>
        <w:tc>
          <w:tcPr>
            <w:tcW w:w="1701" w:type="dxa"/>
          </w:tcPr>
          <w:p w:rsidR="002F51ED" w:rsidRDefault="002F51ED">
            <w:pPr>
              <w:pStyle w:val="ConsPlusNormal"/>
              <w:jc w:val="center"/>
            </w:pPr>
            <w:r>
              <w:t>руб./кВт x ч</w:t>
            </w:r>
          </w:p>
        </w:tc>
        <w:tc>
          <w:tcPr>
            <w:tcW w:w="1417" w:type="dxa"/>
          </w:tcPr>
          <w:p w:rsidR="002F51ED" w:rsidRDefault="002F51ED">
            <w:pPr>
              <w:pStyle w:val="ConsPlusNormal"/>
              <w:jc w:val="center"/>
            </w:pPr>
            <w:r>
              <w:t>4,09</w:t>
            </w:r>
          </w:p>
        </w:tc>
        <w:tc>
          <w:tcPr>
            <w:tcW w:w="1417" w:type="dxa"/>
          </w:tcPr>
          <w:p w:rsidR="002F51ED" w:rsidRDefault="002F51ED">
            <w:pPr>
              <w:pStyle w:val="ConsPlusNormal"/>
              <w:jc w:val="center"/>
            </w:pPr>
            <w:r>
              <w:t>4,16</w:t>
            </w:r>
          </w:p>
        </w:tc>
      </w:tr>
      <w:tr w:rsidR="002F51ED">
        <w:tc>
          <w:tcPr>
            <w:tcW w:w="696" w:type="dxa"/>
            <w:vMerge/>
          </w:tcPr>
          <w:p w:rsidR="002F51ED" w:rsidRDefault="002F51ED"/>
        </w:tc>
        <w:tc>
          <w:tcPr>
            <w:tcW w:w="3855" w:type="dxa"/>
          </w:tcPr>
          <w:p w:rsidR="002F51ED" w:rsidRDefault="002F51ED">
            <w:pPr>
              <w:pStyle w:val="ConsPlusNormal"/>
            </w:pPr>
            <w:r>
              <w:t>Ночная зона</w:t>
            </w:r>
          </w:p>
        </w:tc>
        <w:tc>
          <w:tcPr>
            <w:tcW w:w="1701" w:type="dxa"/>
          </w:tcPr>
          <w:p w:rsidR="002F51ED" w:rsidRDefault="002F51ED">
            <w:pPr>
              <w:pStyle w:val="ConsPlusNormal"/>
              <w:jc w:val="center"/>
            </w:pPr>
            <w:r>
              <w:t>руб./кВт x ч</w:t>
            </w:r>
          </w:p>
        </w:tc>
        <w:tc>
          <w:tcPr>
            <w:tcW w:w="1417" w:type="dxa"/>
          </w:tcPr>
          <w:p w:rsidR="002F51ED" w:rsidRDefault="002F51ED">
            <w:pPr>
              <w:pStyle w:val="ConsPlusNormal"/>
              <w:jc w:val="center"/>
            </w:pPr>
            <w:r>
              <w:t>2,78</w:t>
            </w:r>
          </w:p>
        </w:tc>
        <w:tc>
          <w:tcPr>
            <w:tcW w:w="1417" w:type="dxa"/>
          </w:tcPr>
          <w:p w:rsidR="002F51ED" w:rsidRDefault="002F51ED">
            <w:pPr>
              <w:pStyle w:val="ConsPlusNormal"/>
              <w:jc w:val="center"/>
            </w:pPr>
            <w:r>
              <w:t>2,82</w:t>
            </w:r>
          </w:p>
        </w:tc>
      </w:tr>
      <w:tr w:rsidR="002F51ED">
        <w:tc>
          <w:tcPr>
            <w:tcW w:w="696" w:type="dxa"/>
            <w:vMerge w:val="restart"/>
          </w:tcPr>
          <w:p w:rsidR="002F51ED" w:rsidRDefault="002F51ED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8390" w:type="dxa"/>
            <w:gridSpan w:val="4"/>
          </w:tcPr>
          <w:p w:rsidR="002F51ED" w:rsidRDefault="002F51ED">
            <w:pPr>
              <w:pStyle w:val="ConsPlusNormal"/>
            </w:pPr>
            <w:r>
              <w:t xml:space="preserve">Одноставочный тариф, дифференцированный по трем зонам суток </w:t>
            </w:r>
            <w:hyperlink w:anchor="P285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2F51ED">
        <w:tc>
          <w:tcPr>
            <w:tcW w:w="696" w:type="dxa"/>
            <w:vMerge/>
          </w:tcPr>
          <w:p w:rsidR="002F51ED" w:rsidRDefault="002F51ED"/>
        </w:tc>
        <w:tc>
          <w:tcPr>
            <w:tcW w:w="3855" w:type="dxa"/>
          </w:tcPr>
          <w:p w:rsidR="002F51ED" w:rsidRDefault="002F51ED">
            <w:pPr>
              <w:pStyle w:val="ConsPlusNormal"/>
            </w:pPr>
            <w:r>
              <w:t>Пиковая зона</w:t>
            </w:r>
          </w:p>
        </w:tc>
        <w:tc>
          <w:tcPr>
            <w:tcW w:w="1701" w:type="dxa"/>
          </w:tcPr>
          <w:p w:rsidR="002F51ED" w:rsidRDefault="002F51ED">
            <w:pPr>
              <w:pStyle w:val="ConsPlusNormal"/>
              <w:jc w:val="center"/>
            </w:pPr>
            <w:r>
              <w:t>руб./кВт x ч</w:t>
            </w:r>
          </w:p>
        </w:tc>
        <w:tc>
          <w:tcPr>
            <w:tcW w:w="1417" w:type="dxa"/>
          </w:tcPr>
          <w:p w:rsidR="002F51ED" w:rsidRDefault="002F51ED">
            <w:pPr>
              <w:pStyle w:val="ConsPlusNormal"/>
              <w:jc w:val="center"/>
            </w:pPr>
            <w:r>
              <w:t>4,70</w:t>
            </w:r>
          </w:p>
        </w:tc>
        <w:tc>
          <w:tcPr>
            <w:tcW w:w="1417" w:type="dxa"/>
          </w:tcPr>
          <w:p w:rsidR="002F51ED" w:rsidRDefault="002F51ED">
            <w:pPr>
              <w:pStyle w:val="ConsPlusNormal"/>
              <w:jc w:val="center"/>
            </w:pPr>
            <w:r>
              <w:t>4,84</w:t>
            </w:r>
          </w:p>
        </w:tc>
      </w:tr>
      <w:tr w:rsidR="002F51ED">
        <w:tc>
          <w:tcPr>
            <w:tcW w:w="696" w:type="dxa"/>
            <w:vMerge/>
          </w:tcPr>
          <w:p w:rsidR="002F51ED" w:rsidRDefault="002F51ED"/>
        </w:tc>
        <w:tc>
          <w:tcPr>
            <w:tcW w:w="3855" w:type="dxa"/>
          </w:tcPr>
          <w:p w:rsidR="002F51ED" w:rsidRDefault="002F51ED">
            <w:pPr>
              <w:pStyle w:val="ConsPlusNormal"/>
            </w:pPr>
            <w:r>
              <w:t>Полупиковая зона</w:t>
            </w:r>
          </w:p>
        </w:tc>
        <w:tc>
          <w:tcPr>
            <w:tcW w:w="1701" w:type="dxa"/>
          </w:tcPr>
          <w:p w:rsidR="002F51ED" w:rsidRDefault="002F51ED">
            <w:pPr>
              <w:pStyle w:val="ConsPlusNormal"/>
              <w:jc w:val="center"/>
            </w:pPr>
            <w:r>
              <w:t>руб./кВт x ч</w:t>
            </w:r>
          </w:p>
        </w:tc>
        <w:tc>
          <w:tcPr>
            <w:tcW w:w="1417" w:type="dxa"/>
          </w:tcPr>
          <w:p w:rsidR="002F51ED" w:rsidRDefault="002F51ED">
            <w:pPr>
              <w:pStyle w:val="ConsPlusNormal"/>
              <w:jc w:val="center"/>
            </w:pPr>
            <w:r>
              <w:t>3,96</w:t>
            </w:r>
          </w:p>
        </w:tc>
        <w:tc>
          <w:tcPr>
            <w:tcW w:w="1417" w:type="dxa"/>
          </w:tcPr>
          <w:p w:rsidR="002F51ED" w:rsidRDefault="002F51ED">
            <w:pPr>
              <w:pStyle w:val="ConsPlusNormal"/>
              <w:jc w:val="center"/>
            </w:pPr>
            <w:r>
              <w:t>4,03</w:t>
            </w:r>
          </w:p>
        </w:tc>
      </w:tr>
      <w:tr w:rsidR="002F51ED">
        <w:tc>
          <w:tcPr>
            <w:tcW w:w="696" w:type="dxa"/>
            <w:vMerge/>
          </w:tcPr>
          <w:p w:rsidR="002F51ED" w:rsidRDefault="002F51ED"/>
        </w:tc>
        <w:tc>
          <w:tcPr>
            <w:tcW w:w="3855" w:type="dxa"/>
          </w:tcPr>
          <w:p w:rsidR="002F51ED" w:rsidRDefault="002F51ED">
            <w:pPr>
              <w:pStyle w:val="ConsPlusNormal"/>
            </w:pPr>
            <w:r>
              <w:t>Ночная зона</w:t>
            </w:r>
          </w:p>
        </w:tc>
        <w:tc>
          <w:tcPr>
            <w:tcW w:w="1701" w:type="dxa"/>
          </w:tcPr>
          <w:p w:rsidR="002F51ED" w:rsidRDefault="002F51ED">
            <w:pPr>
              <w:pStyle w:val="ConsPlusNormal"/>
              <w:jc w:val="center"/>
            </w:pPr>
            <w:r>
              <w:t>руб./кВт x ч</w:t>
            </w:r>
          </w:p>
        </w:tc>
        <w:tc>
          <w:tcPr>
            <w:tcW w:w="1417" w:type="dxa"/>
          </w:tcPr>
          <w:p w:rsidR="002F51ED" w:rsidRDefault="002F51ED">
            <w:pPr>
              <w:pStyle w:val="ConsPlusNormal"/>
              <w:jc w:val="center"/>
            </w:pPr>
            <w:r>
              <w:t>2,78</w:t>
            </w:r>
          </w:p>
        </w:tc>
        <w:tc>
          <w:tcPr>
            <w:tcW w:w="1417" w:type="dxa"/>
          </w:tcPr>
          <w:p w:rsidR="002F51ED" w:rsidRDefault="002F51ED">
            <w:pPr>
              <w:pStyle w:val="ConsPlusNormal"/>
              <w:jc w:val="center"/>
            </w:pPr>
            <w:r>
              <w:t>2,82</w:t>
            </w:r>
          </w:p>
        </w:tc>
      </w:tr>
      <w:tr w:rsidR="002F51ED">
        <w:tc>
          <w:tcPr>
            <w:tcW w:w="696" w:type="dxa"/>
          </w:tcPr>
          <w:p w:rsidR="002F51ED" w:rsidRDefault="002F51ED">
            <w:pPr>
              <w:pStyle w:val="ConsPlusNormal"/>
              <w:jc w:val="center"/>
            </w:pPr>
            <w:bookmarkStart w:id="3" w:name="P80"/>
            <w:bookmarkEnd w:id="3"/>
            <w:r>
              <w:t>2</w:t>
            </w:r>
          </w:p>
        </w:tc>
        <w:tc>
          <w:tcPr>
            <w:tcW w:w="8390" w:type="dxa"/>
            <w:gridSpan w:val="4"/>
          </w:tcPr>
          <w:p w:rsidR="002F51ED" w:rsidRDefault="002F51ED">
            <w:pPr>
              <w:pStyle w:val="ConsPlusNormal"/>
              <w:jc w:val="both"/>
            </w:pPr>
            <w:r>
              <w:t xml:space="preserve">Население, проживающее в городских населенных пунктах в домах, оборудованных в установленном порядке стационарными электроплитами и (или) электроотопительными установками, и приравненные к нему (тарифы указываются с учетом НДС) </w:t>
            </w:r>
            <w:hyperlink w:anchor="P286" w:history="1">
              <w:r>
                <w:rPr>
                  <w:color w:val="0000FF"/>
                </w:rPr>
                <w:t>&lt;4&gt;</w:t>
              </w:r>
            </w:hyperlink>
            <w:r>
              <w:t>:</w:t>
            </w:r>
          </w:p>
          <w:p w:rsidR="002F51ED" w:rsidRDefault="002F51ED">
            <w:pPr>
              <w:pStyle w:val="ConsPlusNormal"/>
              <w:jc w:val="both"/>
            </w:pPr>
            <w: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2F51ED" w:rsidRDefault="002F51ED">
            <w:pPr>
              <w:pStyle w:val="ConsPlusNormal"/>
              <w:jc w:val="both"/>
            </w:pPr>
            <w:r>
              <w:t xml:space="preserve">наймодатели (или уполномоченные ими лица), предоставляющие гражданам жилые </w:t>
            </w:r>
            <w:r>
              <w:lastRenderedPageBreak/>
              <w:t>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2F51ED" w:rsidRDefault="002F51ED">
            <w:pPr>
              <w:pStyle w:val="ConsPlusNormal"/>
              <w:jc w:val="both"/>
            </w:pPr>
            <w: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  <w:p w:rsidR="002F51ED" w:rsidRDefault="002F51ED">
            <w:pPr>
              <w:pStyle w:val="ConsPlusNormal"/>
              <w:jc w:val="both"/>
            </w:pPr>
            <w: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</w:t>
            </w:r>
          </w:p>
        </w:tc>
      </w:tr>
      <w:tr w:rsidR="002F51ED">
        <w:tc>
          <w:tcPr>
            <w:tcW w:w="696" w:type="dxa"/>
          </w:tcPr>
          <w:p w:rsidR="002F51ED" w:rsidRDefault="002F51ED">
            <w:pPr>
              <w:pStyle w:val="ConsPlusNormal"/>
              <w:jc w:val="center"/>
            </w:pPr>
            <w:r>
              <w:lastRenderedPageBreak/>
              <w:t>2.1</w:t>
            </w:r>
          </w:p>
        </w:tc>
        <w:tc>
          <w:tcPr>
            <w:tcW w:w="3855" w:type="dxa"/>
          </w:tcPr>
          <w:p w:rsidR="002F51ED" w:rsidRDefault="002F51ED">
            <w:pPr>
              <w:pStyle w:val="ConsPlusNormal"/>
            </w:pPr>
            <w:r>
              <w:t>Одноставочный тариф</w:t>
            </w:r>
          </w:p>
        </w:tc>
        <w:tc>
          <w:tcPr>
            <w:tcW w:w="1701" w:type="dxa"/>
          </w:tcPr>
          <w:p w:rsidR="002F51ED" w:rsidRDefault="002F51ED">
            <w:pPr>
              <w:pStyle w:val="ConsPlusNormal"/>
              <w:jc w:val="center"/>
            </w:pPr>
            <w:r>
              <w:t>руб./кВт x ч</w:t>
            </w:r>
          </w:p>
        </w:tc>
        <w:tc>
          <w:tcPr>
            <w:tcW w:w="1417" w:type="dxa"/>
          </w:tcPr>
          <w:p w:rsidR="002F51ED" w:rsidRDefault="002F51ED">
            <w:pPr>
              <w:pStyle w:val="ConsPlusNormal"/>
              <w:jc w:val="center"/>
            </w:pPr>
            <w:r>
              <w:t>2,77</w:t>
            </w:r>
          </w:p>
        </w:tc>
        <w:tc>
          <w:tcPr>
            <w:tcW w:w="1417" w:type="dxa"/>
          </w:tcPr>
          <w:p w:rsidR="002F51ED" w:rsidRDefault="002F51ED">
            <w:pPr>
              <w:pStyle w:val="ConsPlusNormal"/>
              <w:jc w:val="center"/>
            </w:pPr>
            <w:r>
              <w:t>2,82</w:t>
            </w:r>
          </w:p>
        </w:tc>
      </w:tr>
      <w:tr w:rsidR="002F51ED">
        <w:tc>
          <w:tcPr>
            <w:tcW w:w="696" w:type="dxa"/>
            <w:vMerge w:val="restart"/>
          </w:tcPr>
          <w:p w:rsidR="002F51ED" w:rsidRDefault="002F51ED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8390" w:type="dxa"/>
            <w:gridSpan w:val="4"/>
          </w:tcPr>
          <w:p w:rsidR="002F51ED" w:rsidRDefault="002F51ED">
            <w:pPr>
              <w:pStyle w:val="ConsPlusNormal"/>
            </w:pPr>
            <w:r>
              <w:t xml:space="preserve">Одноставочный тариф, дифференцированный по двум зонам суток </w:t>
            </w:r>
            <w:hyperlink w:anchor="P285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2F51ED">
        <w:tc>
          <w:tcPr>
            <w:tcW w:w="696" w:type="dxa"/>
            <w:vMerge/>
          </w:tcPr>
          <w:p w:rsidR="002F51ED" w:rsidRDefault="002F51ED"/>
        </w:tc>
        <w:tc>
          <w:tcPr>
            <w:tcW w:w="3855" w:type="dxa"/>
          </w:tcPr>
          <w:p w:rsidR="002F51ED" w:rsidRDefault="002F51ED">
            <w:pPr>
              <w:pStyle w:val="ConsPlusNormal"/>
            </w:pPr>
            <w:r>
              <w:t>Дневная зона (пиковая и полупиковая)</w:t>
            </w:r>
          </w:p>
        </w:tc>
        <w:tc>
          <w:tcPr>
            <w:tcW w:w="1701" w:type="dxa"/>
          </w:tcPr>
          <w:p w:rsidR="002F51ED" w:rsidRDefault="002F51ED">
            <w:pPr>
              <w:pStyle w:val="ConsPlusNormal"/>
              <w:jc w:val="center"/>
            </w:pPr>
            <w:r>
              <w:t>руб./кВт x ч</w:t>
            </w:r>
          </w:p>
        </w:tc>
        <w:tc>
          <w:tcPr>
            <w:tcW w:w="1417" w:type="dxa"/>
          </w:tcPr>
          <w:p w:rsidR="002F51ED" w:rsidRDefault="002F51ED">
            <w:pPr>
              <w:pStyle w:val="ConsPlusNormal"/>
              <w:jc w:val="center"/>
            </w:pPr>
            <w:r>
              <w:t>2,87</w:t>
            </w:r>
          </w:p>
        </w:tc>
        <w:tc>
          <w:tcPr>
            <w:tcW w:w="1417" w:type="dxa"/>
          </w:tcPr>
          <w:p w:rsidR="002F51ED" w:rsidRDefault="002F51ED">
            <w:pPr>
              <w:pStyle w:val="ConsPlusNormal"/>
              <w:jc w:val="center"/>
            </w:pPr>
            <w:r>
              <w:t>2,92</w:t>
            </w:r>
          </w:p>
        </w:tc>
      </w:tr>
      <w:tr w:rsidR="002F51ED">
        <w:tc>
          <w:tcPr>
            <w:tcW w:w="696" w:type="dxa"/>
            <w:vMerge/>
          </w:tcPr>
          <w:p w:rsidR="002F51ED" w:rsidRDefault="002F51ED"/>
        </w:tc>
        <w:tc>
          <w:tcPr>
            <w:tcW w:w="3855" w:type="dxa"/>
          </w:tcPr>
          <w:p w:rsidR="002F51ED" w:rsidRDefault="002F51ED">
            <w:pPr>
              <w:pStyle w:val="ConsPlusNormal"/>
            </w:pPr>
            <w:r>
              <w:t>Ночная зона</w:t>
            </w:r>
          </w:p>
        </w:tc>
        <w:tc>
          <w:tcPr>
            <w:tcW w:w="1701" w:type="dxa"/>
          </w:tcPr>
          <w:p w:rsidR="002F51ED" w:rsidRDefault="002F51ED">
            <w:pPr>
              <w:pStyle w:val="ConsPlusNormal"/>
              <w:jc w:val="center"/>
            </w:pPr>
            <w:r>
              <w:t>руб./кВт x ч</w:t>
            </w:r>
          </w:p>
        </w:tc>
        <w:tc>
          <w:tcPr>
            <w:tcW w:w="1417" w:type="dxa"/>
          </w:tcPr>
          <w:p w:rsidR="002F51ED" w:rsidRDefault="002F51ED">
            <w:pPr>
              <w:pStyle w:val="ConsPlusNormal"/>
              <w:jc w:val="center"/>
            </w:pPr>
            <w:r>
              <w:t>1,95</w:t>
            </w:r>
          </w:p>
        </w:tc>
        <w:tc>
          <w:tcPr>
            <w:tcW w:w="1417" w:type="dxa"/>
          </w:tcPr>
          <w:p w:rsidR="002F51ED" w:rsidRDefault="002F51ED">
            <w:pPr>
              <w:pStyle w:val="ConsPlusNormal"/>
              <w:jc w:val="center"/>
            </w:pPr>
            <w:r>
              <w:t>1,97</w:t>
            </w:r>
          </w:p>
        </w:tc>
      </w:tr>
      <w:tr w:rsidR="002F51ED">
        <w:tc>
          <w:tcPr>
            <w:tcW w:w="696" w:type="dxa"/>
            <w:vMerge w:val="restart"/>
          </w:tcPr>
          <w:p w:rsidR="002F51ED" w:rsidRDefault="002F51ED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8390" w:type="dxa"/>
            <w:gridSpan w:val="4"/>
          </w:tcPr>
          <w:p w:rsidR="002F51ED" w:rsidRDefault="002F51ED">
            <w:pPr>
              <w:pStyle w:val="ConsPlusNormal"/>
            </w:pPr>
            <w:r>
              <w:t xml:space="preserve">Одноставочный тариф, дифференцированный по трем зонам суток </w:t>
            </w:r>
            <w:hyperlink w:anchor="P285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2F51ED">
        <w:tc>
          <w:tcPr>
            <w:tcW w:w="696" w:type="dxa"/>
            <w:vMerge/>
          </w:tcPr>
          <w:p w:rsidR="002F51ED" w:rsidRDefault="002F51ED"/>
        </w:tc>
        <w:tc>
          <w:tcPr>
            <w:tcW w:w="3855" w:type="dxa"/>
          </w:tcPr>
          <w:p w:rsidR="002F51ED" w:rsidRDefault="002F51ED">
            <w:pPr>
              <w:pStyle w:val="ConsPlusNormal"/>
            </w:pPr>
            <w:r>
              <w:t>Пиковая зона</w:t>
            </w:r>
          </w:p>
        </w:tc>
        <w:tc>
          <w:tcPr>
            <w:tcW w:w="1701" w:type="dxa"/>
          </w:tcPr>
          <w:p w:rsidR="002F51ED" w:rsidRDefault="002F51ED">
            <w:pPr>
              <w:pStyle w:val="ConsPlusNormal"/>
              <w:jc w:val="center"/>
            </w:pPr>
            <w:r>
              <w:t>руб./кВт x ч</w:t>
            </w:r>
          </w:p>
        </w:tc>
        <w:tc>
          <w:tcPr>
            <w:tcW w:w="1417" w:type="dxa"/>
          </w:tcPr>
          <w:p w:rsidR="002F51ED" w:rsidRDefault="002F51ED">
            <w:pPr>
              <w:pStyle w:val="ConsPlusNormal"/>
              <w:jc w:val="center"/>
            </w:pPr>
            <w:r>
              <w:t>3,29</w:t>
            </w:r>
          </w:p>
        </w:tc>
        <w:tc>
          <w:tcPr>
            <w:tcW w:w="1417" w:type="dxa"/>
          </w:tcPr>
          <w:p w:rsidR="002F51ED" w:rsidRDefault="002F51ED">
            <w:pPr>
              <w:pStyle w:val="ConsPlusNormal"/>
              <w:jc w:val="center"/>
            </w:pPr>
            <w:r>
              <w:t>3,38</w:t>
            </w:r>
          </w:p>
        </w:tc>
      </w:tr>
      <w:tr w:rsidR="002F51ED">
        <w:tc>
          <w:tcPr>
            <w:tcW w:w="696" w:type="dxa"/>
            <w:vMerge/>
          </w:tcPr>
          <w:p w:rsidR="002F51ED" w:rsidRDefault="002F51ED"/>
        </w:tc>
        <w:tc>
          <w:tcPr>
            <w:tcW w:w="3855" w:type="dxa"/>
          </w:tcPr>
          <w:p w:rsidR="002F51ED" w:rsidRDefault="002F51ED">
            <w:pPr>
              <w:pStyle w:val="ConsPlusNormal"/>
            </w:pPr>
            <w:r>
              <w:t>Полупиковая зона</w:t>
            </w:r>
          </w:p>
        </w:tc>
        <w:tc>
          <w:tcPr>
            <w:tcW w:w="1701" w:type="dxa"/>
          </w:tcPr>
          <w:p w:rsidR="002F51ED" w:rsidRDefault="002F51ED">
            <w:pPr>
              <w:pStyle w:val="ConsPlusNormal"/>
              <w:jc w:val="center"/>
            </w:pPr>
            <w:r>
              <w:t>руб./кВт x ч</w:t>
            </w:r>
          </w:p>
        </w:tc>
        <w:tc>
          <w:tcPr>
            <w:tcW w:w="1417" w:type="dxa"/>
          </w:tcPr>
          <w:p w:rsidR="002F51ED" w:rsidRDefault="002F51ED">
            <w:pPr>
              <w:pStyle w:val="ConsPlusNormal"/>
              <w:jc w:val="center"/>
            </w:pPr>
            <w:r>
              <w:t>2,77</w:t>
            </w:r>
          </w:p>
        </w:tc>
        <w:tc>
          <w:tcPr>
            <w:tcW w:w="1417" w:type="dxa"/>
          </w:tcPr>
          <w:p w:rsidR="002F51ED" w:rsidRDefault="002F51ED">
            <w:pPr>
              <w:pStyle w:val="ConsPlusNormal"/>
              <w:jc w:val="center"/>
            </w:pPr>
            <w:r>
              <w:t>2,82</w:t>
            </w:r>
          </w:p>
        </w:tc>
      </w:tr>
      <w:tr w:rsidR="002F51ED">
        <w:tc>
          <w:tcPr>
            <w:tcW w:w="696" w:type="dxa"/>
            <w:vMerge/>
          </w:tcPr>
          <w:p w:rsidR="002F51ED" w:rsidRDefault="002F51ED"/>
        </w:tc>
        <w:tc>
          <w:tcPr>
            <w:tcW w:w="3855" w:type="dxa"/>
          </w:tcPr>
          <w:p w:rsidR="002F51ED" w:rsidRDefault="002F51ED">
            <w:pPr>
              <w:pStyle w:val="ConsPlusNormal"/>
            </w:pPr>
            <w:r>
              <w:t>Ночная зона</w:t>
            </w:r>
          </w:p>
        </w:tc>
        <w:tc>
          <w:tcPr>
            <w:tcW w:w="1701" w:type="dxa"/>
          </w:tcPr>
          <w:p w:rsidR="002F51ED" w:rsidRDefault="002F51ED">
            <w:pPr>
              <w:pStyle w:val="ConsPlusNormal"/>
              <w:jc w:val="center"/>
            </w:pPr>
            <w:r>
              <w:t>руб./кВт x ч</w:t>
            </w:r>
          </w:p>
        </w:tc>
        <w:tc>
          <w:tcPr>
            <w:tcW w:w="1417" w:type="dxa"/>
          </w:tcPr>
          <w:p w:rsidR="002F51ED" w:rsidRDefault="002F51ED">
            <w:pPr>
              <w:pStyle w:val="ConsPlusNormal"/>
              <w:jc w:val="center"/>
            </w:pPr>
            <w:r>
              <w:t>1,95</w:t>
            </w:r>
          </w:p>
        </w:tc>
        <w:tc>
          <w:tcPr>
            <w:tcW w:w="1417" w:type="dxa"/>
          </w:tcPr>
          <w:p w:rsidR="002F51ED" w:rsidRDefault="002F51ED">
            <w:pPr>
              <w:pStyle w:val="ConsPlusNormal"/>
              <w:jc w:val="center"/>
            </w:pPr>
            <w:r>
              <w:t>1,97</w:t>
            </w:r>
          </w:p>
        </w:tc>
      </w:tr>
      <w:tr w:rsidR="002F51ED">
        <w:tc>
          <w:tcPr>
            <w:tcW w:w="696" w:type="dxa"/>
          </w:tcPr>
          <w:p w:rsidR="002F51ED" w:rsidRDefault="002F51ED">
            <w:pPr>
              <w:pStyle w:val="ConsPlusNormal"/>
              <w:jc w:val="center"/>
            </w:pPr>
            <w:bookmarkStart w:id="4" w:name="P115"/>
            <w:bookmarkEnd w:id="4"/>
            <w:r>
              <w:t>3</w:t>
            </w:r>
          </w:p>
        </w:tc>
        <w:tc>
          <w:tcPr>
            <w:tcW w:w="8390" w:type="dxa"/>
            <w:gridSpan w:val="4"/>
          </w:tcPr>
          <w:p w:rsidR="002F51ED" w:rsidRDefault="002F51ED">
            <w:pPr>
              <w:pStyle w:val="ConsPlusNormal"/>
              <w:jc w:val="both"/>
            </w:pPr>
            <w:r>
              <w:t xml:space="preserve">Население, проживающее в сельских населенных пунктах и приравненные к нему (тарифы указываются с учетом НДС) </w:t>
            </w:r>
            <w:hyperlink w:anchor="P287" w:history="1">
              <w:r>
                <w:rPr>
                  <w:color w:val="0000FF"/>
                </w:rPr>
                <w:t>&lt;5&gt;</w:t>
              </w:r>
            </w:hyperlink>
            <w:r>
              <w:t>:</w:t>
            </w:r>
          </w:p>
          <w:p w:rsidR="002F51ED" w:rsidRDefault="002F51ED">
            <w:pPr>
              <w:pStyle w:val="ConsPlusNormal"/>
              <w:jc w:val="both"/>
            </w:pPr>
            <w: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2F51ED" w:rsidRDefault="002F51ED">
            <w:pPr>
              <w:pStyle w:val="ConsPlusNormal"/>
              <w:jc w:val="both"/>
            </w:pPr>
            <w: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2F51ED" w:rsidRDefault="002F51ED">
            <w:pPr>
              <w:pStyle w:val="ConsPlusNormal"/>
              <w:jc w:val="both"/>
            </w:pPr>
            <w:r>
              <w:t xml:space="preserve">юридические и физические лица, приобретающие электрическую энергию (мощность) </w:t>
            </w:r>
            <w:r>
              <w:lastRenderedPageBreak/>
              <w:t>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  <w:p w:rsidR="002F51ED" w:rsidRDefault="002F51ED">
            <w:pPr>
              <w:pStyle w:val="ConsPlusNormal"/>
              <w:jc w:val="both"/>
            </w:pPr>
            <w: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</w:t>
            </w:r>
          </w:p>
        </w:tc>
      </w:tr>
      <w:tr w:rsidR="002F51ED">
        <w:tc>
          <w:tcPr>
            <w:tcW w:w="696" w:type="dxa"/>
          </w:tcPr>
          <w:p w:rsidR="002F51ED" w:rsidRDefault="002F51ED">
            <w:pPr>
              <w:pStyle w:val="ConsPlusNormal"/>
              <w:jc w:val="center"/>
            </w:pPr>
            <w:r>
              <w:lastRenderedPageBreak/>
              <w:t>3.1</w:t>
            </w:r>
          </w:p>
        </w:tc>
        <w:tc>
          <w:tcPr>
            <w:tcW w:w="3855" w:type="dxa"/>
          </w:tcPr>
          <w:p w:rsidR="002F51ED" w:rsidRDefault="002F51ED">
            <w:pPr>
              <w:pStyle w:val="ConsPlusNormal"/>
            </w:pPr>
            <w:r>
              <w:t>Одноставочный тариф</w:t>
            </w:r>
          </w:p>
        </w:tc>
        <w:tc>
          <w:tcPr>
            <w:tcW w:w="1701" w:type="dxa"/>
          </w:tcPr>
          <w:p w:rsidR="002F51ED" w:rsidRDefault="002F51ED">
            <w:pPr>
              <w:pStyle w:val="ConsPlusNormal"/>
              <w:jc w:val="center"/>
            </w:pPr>
            <w:r>
              <w:t>руб./кВт x ч</w:t>
            </w:r>
          </w:p>
        </w:tc>
        <w:tc>
          <w:tcPr>
            <w:tcW w:w="1417" w:type="dxa"/>
          </w:tcPr>
          <w:p w:rsidR="002F51ED" w:rsidRDefault="002F51ED">
            <w:pPr>
              <w:pStyle w:val="ConsPlusNormal"/>
              <w:jc w:val="center"/>
            </w:pPr>
            <w:r>
              <w:t>2,77</w:t>
            </w:r>
          </w:p>
        </w:tc>
        <w:tc>
          <w:tcPr>
            <w:tcW w:w="1417" w:type="dxa"/>
          </w:tcPr>
          <w:p w:rsidR="002F51ED" w:rsidRDefault="002F51ED">
            <w:pPr>
              <w:pStyle w:val="ConsPlusNormal"/>
              <w:jc w:val="center"/>
            </w:pPr>
            <w:r>
              <w:t>2,82</w:t>
            </w:r>
          </w:p>
        </w:tc>
      </w:tr>
      <w:tr w:rsidR="002F51ED">
        <w:tc>
          <w:tcPr>
            <w:tcW w:w="696" w:type="dxa"/>
            <w:vMerge w:val="restart"/>
          </w:tcPr>
          <w:p w:rsidR="002F51ED" w:rsidRDefault="002F51ED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8390" w:type="dxa"/>
            <w:gridSpan w:val="4"/>
          </w:tcPr>
          <w:p w:rsidR="002F51ED" w:rsidRDefault="002F51ED">
            <w:pPr>
              <w:pStyle w:val="ConsPlusNormal"/>
            </w:pPr>
            <w:r>
              <w:t xml:space="preserve">Одноставочный тариф, дифференцированный по двум зонам суток </w:t>
            </w:r>
            <w:hyperlink w:anchor="P285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2F51ED">
        <w:tc>
          <w:tcPr>
            <w:tcW w:w="696" w:type="dxa"/>
            <w:vMerge/>
          </w:tcPr>
          <w:p w:rsidR="002F51ED" w:rsidRDefault="002F51ED"/>
        </w:tc>
        <w:tc>
          <w:tcPr>
            <w:tcW w:w="3855" w:type="dxa"/>
          </w:tcPr>
          <w:p w:rsidR="002F51ED" w:rsidRDefault="002F51ED">
            <w:pPr>
              <w:pStyle w:val="ConsPlusNormal"/>
            </w:pPr>
            <w:r>
              <w:t>Дневная зона (пиковая и полупиковая)</w:t>
            </w:r>
          </w:p>
        </w:tc>
        <w:tc>
          <w:tcPr>
            <w:tcW w:w="1701" w:type="dxa"/>
          </w:tcPr>
          <w:p w:rsidR="002F51ED" w:rsidRDefault="002F51ED">
            <w:pPr>
              <w:pStyle w:val="ConsPlusNormal"/>
              <w:jc w:val="center"/>
            </w:pPr>
            <w:r>
              <w:t>руб./кВт x ч</w:t>
            </w:r>
          </w:p>
        </w:tc>
        <w:tc>
          <w:tcPr>
            <w:tcW w:w="1417" w:type="dxa"/>
          </w:tcPr>
          <w:p w:rsidR="002F51ED" w:rsidRDefault="002F51ED">
            <w:pPr>
              <w:pStyle w:val="ConsPlusNormal"/>
              <w:jc w:val="center"/>
            </w:pPr>
            <w:r>
              <w:t>2,87</w:t>
            </w:r>
          </w:p>
        </w:tc>
        <w:tc>
          <w:tcPr>
            <w:tcW w:w="1417" w:type="dxa"/>
          </w:tcPr>
          <w:p w:rsidR="002F51ED" w:rsidRDefault="002F51ED">
            <w:pPr>
              <w:pStyle w:val="ConsPlusNormal"/>
              <w:jc w:val="center"/>
            </w:pPr>
            <w:r>
              <w:t>2,92</w:t>
            </w:r>
          </w:p>
        </w:tc>
      </w:tr>
      <w:tr w:rsidR="002F51ED">
        <w:tc>
          <w:tcPr>
            <w:tcW w:w="696" w:type="dxa"/>
            <w:vMerge/>
          </w:tcPr>
          <w:p w:rsidR="002F51ED" w:rsidRDefault="002F51ED"/>
        </w:tc>
        <w:tc>
          <w:tcPr>
            <w:tcW w:w="3855" w:type="dxa"/>
          </w:tcPr>
          <w:p w:rsidR="002F51ED" w:rsidRDefault="002F51ED">
            <w:pPr>
              <w:pStyle w:val="ConsPlusNormal"/>
            </w:pPr>
            <w:r>
              <w:t>Ночная зона</w:t>
            </w:r>
          </w:p>
        </w:tc>
        <w:tc>
          <w:tcPr>
            <w:tcW w:w="1701" w:type="dxa"/>
          </w:tcPr>
          <w:p w:rsidR="002F51ED" w:rsidRDefault="002F51ED">
            <w:pPr>
              <w:pStyle w:val="ConsPlusNormal"/>
              <w:jc w:val="center"/>
            </w:pPr>
            <w:r>
              <w:t>руб./кВт x ч</w:t>
            </w:r>
          </w:p>
        </w:tc>
        <w:tc>
          <w:tcPr>
            <w:tcW w:w="1417" w:type="dxa"/>
          </w:tcPr>
          <w:p w:rsidR="002F51ED" w:rsidRDefault="002F51ED">
            <w:pPr>
              <w:pStyle w:val="ConsPlusNormal"/>
              <w:jc w:val="center"/>
            </w:pPr>
            <w:r>
              <w:t>1,95</w:t>
            </w:r>
          </w:p>
        </w:tc>
        <w:tc>
          <w:tcPr>
            <w:tcW w:w="1417" w:type="dxa"/>
          </w:tcPr>
          <w:p w:rsidR="002F51ED" w:rsidRDefault="002F51ED">
            <w:pPr>
              <w:pStyle w:val="ConsPlusNormal"/>
              <w:jc w:val="center"/>
            </w:pPr>
            <w:r>
              <w:t>1,97</w:t>
            </w:r>
          </w:p>
        </w:tc>
      </w:tr>
      <w:tr w:rsidR="002F51ED">
        <w:tc>
          <w:tcPr>
            <w:tcW w:w="696" w:type="dxa"/>
            <w:vMerge w:val="restart"/>
          </w:tcPr>
          <w:p w:rsidR="002F51ED" w:rsidRDefault="002F51ED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8390" w:type="dxa"/>
            <w:gridSpan w:val="4"/>
          </w:tcPr>
          <w:p w:rsidR="002F51ED" w:rsidRDefault="002F51ED">
            <w:pPr>
              <w:pStyle w:val="ConsPlusNormal"/>
            </w:pPr>
            <w:r>
              <w:t xml:space="preserve">Одноставочный тариф, дифференцированный по трем зонам суток </w:t>
            </w:r>
            <w:hyperlink w:anchor="P285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2F51ED">
        <w:tc>
          <w:tcPr>
            <w:tcW w:w="696" w:type="dxa"/>
            <w:vMerge/>
          </w:tcPr>
          <w:p w:rsidR="002F51ED" w:rsidRDefault="002F51ED"/>
        </w:tc>
        <w:tc>
          <w:tcPr>
            <w:tcW w:w="3855" w:type="dxa"/>
          </w:tcPr>
          <w:p w:rsidR="002F51ED" w:rsidRDefault="002F51ED">
            <w:pPr>
              <w:pStyle w:val="ConsPlusNormal"/>
            </w:pPr>
            <w:r>
              <w:t>Пиковая зона</w:t>
            </w:r>
          </w:p>
        </w:tc>
        <w:tc>
          <w:tcPr>
            <w:tcW w:w="1701" w:type="dxa"/>
          </w:tcPr>
          <w:p w:rsidR="002F51ED" w:rsidRDefault="002F51ED">
            <w:pPr>
              <w:pStyle w:val="ConsPlusNormal"/>
              <w:jc w:val="center"/>
            </w:pPr>
            <w:r>
              <w:t>руб./кВт x ч</w:t>
            </w:r>
          </w:p>
        </w:tc>
        <w:tc>
          <w:tcPr>
            <w:tcW w:w="1417" w:type="dxa"/>
          </w:tcPr>
          <w:p w:rsidR="002F51ED" w:rsidRDefault="002F51ED">
            <w:pPr>
              <w:pStyle w:val="ConsPlusNormal"/>
              <w:jc w:val="center"/>
            </w:pPr>
            <w:r>
              <w:t>3,29</w:t>
            </w:r>
          </w:p>
        </w:tc>
        <w:tc>
          <w:tcPr>
            <w:tcW w:w="1417" w:type="dxa"/>
          </w:tcPr>
          <w:p w:rsidR="002F51ED" w:rsidRDefault="002F51ED">
            <w:pPr>
              <w:pStyle w:val="ConsPlusNormal"/>
              <w:jc w:val="center"/>
            </w:pPr>
            <w:r>
              <w:t>3,38</w:t>
            </w:r>
          </w:p>
        </w:tc>
      </w:tr>
      <w:tr w:rsidR="002F51ED">
        <w:tc>
          <w:tcPr>
            <w:tcW w:w="696" w:type="dxa"/>
            <w:vMerge/>
          </w:tcPr>
          <w:p w:rsidR="002F51ED" w:rsidRDefault="002F51ED"/>
        </w:tc>
        <w:tc>
          <w:tcPr>
            <w:tcW w:w="3855" w:type="dxa"/>
          </w:tcPr>
          <w:p w:rsidR="002F51ED" w:rsidRDefault="002F51ED">
            <w:pPr>
              <w:pStyle w:val="ConsPlusNormal"/>
            </w:pPr>
            <w:r>
              <w:t>Полупиковая зона</w:t>
            </w:r>
          </w:p>
        </w:tc>
        <w:tc>
          <w:tcPr>
            <w:tcW w:w="1701" w:type="dxa"/>
          </w:tcPr>
          <w:p w:rsidR="002F51ED" w:rsidRDefault="002F51ED">
            <w:pPr>
              <w:pStyle w:val="ConsPlusNormal"/>
              <w:jc w:val="center"/>
            </w:pPr>
            <w:r>
              <w:t>руб./кВт x ч</w:t>
            </w:r>
          </w:p>
        </w:tc>
        <w:tc>
          <w:tcPr>
            <w:tcW w:w="1417" w:type="dxa"/>
          </w:tcPr>
          <w:p w:rsidR="002F51ED" w:rsidRDefault="002F51ED">
            <w:pPr>
              <w:pStyle w:val="ConsPlusNormal"/>
              <w:jc w:val="center"/>
            </w:pPr>
            <w:r>
              <w:t>2,77</w:t>
            </w:r>
          </w:p>
        </w:tc>
        <w:tc>
          <w:tcPr>
            <w:tcW w:w="1417" w:type="dxa"/>
          </w:tcPr>
          <w:p w:rsidR="002F51ED" w:rsidRDefault="002F51ED">
            <w:pPr>
              <w:pStyle w:val="ConsPlusNormal"/>
              <w:jc w:val="center"/>
            </w:pPr>
            <w:r>
              <w:t>2,82</w:t>
            </w:r>
          </w:p>
        </w:tc>
      </w:tr>
      <w:tr w:rsidR="002F51ED">
        <w:tc>
          <w:tcPr>
            <w:tcW w:w="696" w:type="dxa"/>
            <w:vMerge/>
          </w:tcPr>
          <w:p w:rsidR="002F51ED" w:rsidRDefault="002F51ED"/>
        </w:tc>
        <w:tc>
          <w:tcPr>
            <w:tcW w:w="3855" w:type="dxa"/>
          </w:tcPr>
          <w:p w:rsidR="002F51ED" w:rsidRDefault="002F51ED">
            <w:pPr>
              <w:pStyle w:val="ConsPlusNormal"/>
            </w:pPr>
            <w:r>
              <w:t>Ночная зона</w:t>
            </w:r>
          </w:p>
        </w:tc>
        <w:tc>
          <w:tcPr>
            <w:tcW w:w="1701" w:type="dxa"/>
          </w:tcPr>
          <w:p w:rsidR="002F51ED" w:rsidRDefault="002F51ED">
            <w:pPr>
              <w:pStyle w:val="ConsPlusNormal"/>
              <w:jc w:val="center"/>
            </w:pPr>
            <w:r>
              <w:t>руб./кВт x ч</w:t>
            </w:r>
          </w:p>
        </w:tc>
        <w:tc>
          <w:tcPr>
            <w:tcW w:w="1417" w:type="dxa"/>
          </w:tcPr>
          <w:p w:rsidR="002F51ED" w:rsidRDefault="002F51ED">
            <w:pPr>
              <w:pStyle w:val="ConsPlusNormal"/>
              <w:jc w:val="center"/>
            </w:pPr>
            <w:r>
              <w:t>1,95</w:t>
            </w:r>
          </w:p>
        </w:tc>
        <w:tc>
          <w:tcPr>
            <w:tcW w:w="1417" w:type="dxa"/>
          </w:tcPr>
          <w:p w:rsidR="002F51ED" w:rsidRDefault="002F51ED">
            <w:pPr>
              <w:pStyle w:val="ConsPlusNormal"/>
              <w:jc w:val="center"/>
            </w:pPr>
            <w:r>
              <w:t>1,97</w:t>
            </w:r>
          </w:p>
        </w:tc>
      </w:tr>
      <w:tr w:rsidR="002F51ED">
        <w:tc>
          <w:tcPr>
            <w:tcW w:w="696" w:type="dxa"/>
          </w:tcPr>
          <w:p w:rsidR="002F51ED" w:rsidRDefault="002F51E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390" w:type="dxa"/>
            <w:gridSpan w:val="4"/>
          </w:tcPr>
          <w:p w:rsidR="002F51ED" w:rsidRDefault="002F51ED">
            <w:pPr>
              <w:pStyle w:val="ConsPlusNormal"/>
            </w:pPr>
            <w:r>
              <w:t xml:space="preserve">Потребители, приравненные к населению (тарифы указываются с учетом НДС) </w:t>
            </w:r>
            <w:hyperlink w:anchor="P288" w:history="1">
              <w:r>
                <w:rPr>
                  <w:color w:val="0000FF"/>
                </w:rPr>
                <w:t>&lt;6&gt;</w:t>
              </w:r>
            </w:hyperlink>
          </w:p>
        </w:tc>
      </w:tr>
      <w:tr w:rsidR="002F51ED">
        <w:tc>
          <w:tcPr>
            <w:tcW w:w="696" w:type="dxa"/>
          </w:tcPr>
          <w:p w:rsidR="002F51ED" w:rsidRDefault="002F51ED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8390" w:type="dxa"/>
            <w:gridSpan w:val="4"/>
          </w:tcPr>
          <w:p w:rsidR="002F51ED" w:rsidRDefault="002F51ED">
            <w:pPr>
              <w:pStyle w:val="ConsPlusNormal"/>
              <w:jc w:val="both"/>
            </w:pPr>
            <w:r>
              <w:t>Садоводческие, огороднические или дачные некоммерческие объединения граждан - некоммерческие организации, учрежденные гражданами на добровольных началах для содействия ее членам в решении общих социально-хозяйственных задач ведения садоводства, огородничества и дачного хозяйства.</w:t>
            </w:r>
          </w:p>
          <w:p w:rsidR="002F51ED" w:rsidRDefault="002F51ED">
            <w:pPr>
              <w:pStyle w:val="ConsPlusNormal"/>
              <w:jc w:val="both"/>
            </w:pPr>
            <w: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</w:t>
            </w:r>
          </w:p>
        </w:tc>
      </w:tr>
      <w:tr w:rsidR="002F51ED">
        <w:tc>
          <w:tcPr>
            <w:tcW w:w="696" w:type="dxa"/>
          </w:tcPr>
          <w:p w:rsidR="002F51ED" w:rsidRDefault="002F51ED">
            <w:pPr>
              <w:pStyle w:val="ConsPlusNormal"/>
              <w:jc w:val="center"/>
            </w:pPr>
            <w:r>
              <w:t>4.1.1</w:t>
            </w:r>
          </w:p>
        </w:tc>
        <w:tc>
          <w:tcPr>
            <w:tcW w:w="3855" w:type="dxa"/>
          </w:tcPr>
          <w:p w:rsidR="002F51ED" w:rsidRDefault="002F51ED">
            <w:pPr>
              <w:pStyle w:val="ConsPlusNormal"/>
            </w:pPr>
            <w:r>
              <w:t>Одноставочный тариф</w:t>
            </w:r>
          </w:p>
        </w:tc>
        <w:tc>
          <w:tcPr>
            <w:tcW w:w="1701" w:type="dxa"/>
          </w:tcPr>
          <w:p w:rsidR="002F51ED" w:rsidRDefault="002F51ED">
            <w:pPr>
              <w:pStyle w:val="ConsPlusNormal"/>
              <w:jc w:val="center"/>
            </w:pPr>
            <w:r>
              <w:t>руб./кВт x ч</w:t>
            </w:r>
          </w:p>
        </w:tc>
        <w:tc>
          <w:tcPr>
            <w:tcW w:w="1417" w:type="dxa"/>
          </w:tcPr>
          <w:p w:rsidR="002F51ED" w:rsidRDefault="002F51ED">
            <w:pPr>
              <w:pStyle w:val="ConsPlusNormal"/>
              <w:jc w:val="center"/>
            </w:pPr>
            <w:r>
              <w:t>3,96</w:t>
            </w:r>
          </w:p>
        </w:tc>
        <w:tc>
          <w:tcPr>
            <w:tcW w:w="1417" w:type="dxa"/>
          </w:tcPr>
          <w:p w:rsidR="002F51ED" w:rsidRDefault="002F51ED">
            <w:pPr>
              <w:pStyle w:val="ConsPlusNormal"/>
              <w:jc w:val="center"/>
            </w:pPr>
            <w:r>
              <w:t>4,03</w:t>
            </w:r>
          </w:p>
        </w:tc>
      </w:tr>
      <w:tr w:rsidR="002F51ED">
        <w:tc>
          <w:tcPr>
            <w:tcW w:w="696" w:type="dxa"/>
            <w:vMerge w:val="restart"/>
          </w:tcPr>
          <w:p w:rsidR="002F51ED" w:rsidRDefault="002F51ED">
            <w:pPr>
              <w:pStyle w:val="ConsPlusNormal"/>
              <w:jc w:val="center"/>
            </w:pPr>
            <w:r>
              <w:t>4.1.2</w:t>
            </w:r>
          </w:p>
        </w:tc>
        <w:tc>
          <w:tcPr>
            <w:tcW w:w="8390" w:type="dxa"/>
            <w:gridSpan w:val="4"/>
          </w:tcPr>
          <w:p w:rsidR="002F51ED" w:rsidRDefault="002F51ED">
            <w:pPr>
              <w:pStyle w:val="ConsPlusNormal"/>
            </w:pPr>
            <w:r>
              <w:t xml:space="preserve">Одноставочный тариф, дифференцированный по двум зонам суток </w:t>
            </w:r>
            <w:hyperlink w:anchor="P285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2F51ED">
        <w:tc>
          <w:tcPr>
            <w:tcW w:w="696" w:type="dxa"/>
            <w:vMerge/>
          </w:tcPr>
          <w:p w:rsidR="002F51ED" w:rsidRDefault="002F51ED"/>
        </w:tc>
        <w:tc>
          <w:tcPr>
            <w:tcW w:w="3855" w:type="dxa"/>
          </w:tcPr>
          <w:p w:rsidR="002F51ED" w:rsidRDefault="002F51ED">
            <w:pPr>
              <w:pStyle w:val="ConsPlusNormal"/>
            </w:pPr>
            <w:r>
              <w:t>Дневная зона (пиковая и полупиковая)</w:t>
            </w:r>
          </w:p>
        </w:tc>
        <w:tc>
          <w:tcPr>
            <w:tcW w:w="1701" w:type="dxa"/>
          </w:tcPr>
          <w:p w:rsidR="002F51ED" w:rsidRDefault="002F51ED">
            <w:pPr>
              <w:pStyle w:val="ConsPlusNormal"/>
              <w:jc w:val="center"/>
            </w:pPr>
            <w:r>
              <w:t>руб./кВт x ч</w:t>
            </w:r>
          </w:p>
        </w:tc>
        <w:tc>
          <w:tcPr>
            <w:tcW w:w="1417" w:type="dxa"/>
          </w:tcPr>
          <w:p w:rsidR="002F51ED" w:rsidRDefault="002F51ED">
            <w:pPr>
              <w:pStyle w:val="ConsPlusNormal"/>
              <w:jc w:val="center"/>
            </w:pPr>
            <w:r>
              <w:t>4,09</w:t>
            </w:r>
          </w:p>
        </w:tc>
        <w:tc>
          <w:tcPr>
            <w:tcW w:w="1417" w:type="dxa"/>
          </w:tcPr>
          <w:p w:rsidR="002F51ED" w:rsidRDefault="002F51ED">
            <w:pPr>
              <w:pStyle w:val="ConsPlusNormal"/>
              <w:jc w:val="center"/>
            </w:pPr>
            <w:r>
              <w:t>4,16</w:t>
            </w:r>
          </w:p>
        </w:tc>
      </w:tr>
      <w:tr w:rsidR="002F51ED">
        <w:tc>
          <w:tcPr>
            <w:tcW w:w="696" w:type="dxa"/>
            <w:vMerge/>
          </w:tcPr>
          <w:p w:rsidR="002F51ED" w:rsidRDefault="002F51ED"/>
        </w:tc>
        <w:tc>
          <w:tcPr>
            <w:tcW w:w="3855" w:type="dxa"/>
          </w:tcPr>
          <w:p w:rsidR="002F51ED" w:rsidRDefault="002F51ED">
            <w:pPr>
              <w:pStyle w:val="ConsPlusNormal"/>
            </w:pPr>
            <w:r>
              <w:t>Ночная зона</w:t>
            </w:r>
          </w:p>
        </w:tc>
        <w:tc>
          <w:tcPr>
            <w:tcW w:w="1701" w:type="dxa"/>
          </w:tcPr>
          <w:p w:rsidR="002F51ED" w:rsidRDefault="002F51ED">
            <w:pPr>
              <w:pStyle w:val="ConsPlusNormal"/>
              <w:jc w:val="center"/>
            </w:pPr>
            <w:r>
              <w:t>руб./кВт x ч</w:t>
            </w:r>
          </w:p>
        </w:tc>
        <w:tc>
          <w:tcPr>
            <w:tcW w:w="1417" w:type="dxa"/>
          </w:tcPr>
          <w:p w:rsidR="002F51ED" w:rsidRDefault="002F51ED">
            <w:pPr>
              <w:pStyle w:val="ConsPlusNormal"/>
              <w:jc w:val="center"/>
            </w:pPr>
            <w:r>
              <w:t>2,78</w:t>
            </w:r>
          </w:p>
        </w:tc>
        <w:tc>
          <w:tcPr>
            <w:tcW w:w="1417" w:type="dxa"/>
          </w:tcPr>
          <w:p w:rsidR="002F51ED" w:rsidRDefault="002F51ED">
            <w:pPr>
              <w:pStyle w:val="ConsPlusNormal"/>
              <w:jc w:val="center"/>
            </w:pPr>
            <w:r>
              <w:t>2,82</w:t>
            </w:r>
          </w:p>
        </w:tc>
      </w:tr>
      <w:tr w:rsidR="002F51ED">
        <w:tc>
          <w:tcPr>
            <w:tcW w:w="696" w:type="dxa"/>
            <w:vMerge w:val="restart"/>
          </w:tcPr>
          <w:p w:rsidR="002F51ED" w:rsidRDefault="002F51ED">
            <w:pPr>
              <w:pStyle w:val="ConsPlusNormal"/>
              <w:jc w:val="center"/>
            </w:pPr>
            <w:r>
              <w:t>4.1.3</w:t>
            </w:r>
          </w:p>
        </w:tc>
        <w:tc>
          <w:tcPr>
            <w:tcW w:w="8390" w:type="dxa"/>
            <w:gridSpan w:val="4"/>
          </w:tcPr>
          <w:p w:rsidR="002F51ED" w:rsidRDefault="002F51ED">
            <w:pPr>
              <w:pStyle w:val="ConsPlusNormal"/>
            </w:pPr>
            <w:r>
              <w:t xml:space="preserve">Одноставочный тариф, дифференцированный по трем зонам суток </w:t>
            </w:r>
            <w:hyperlink w:anchor="P285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2F51ED">
        <w:tc>
          <w:tcPr>
            <w:tcW w:w="696" w:type="dxa"/>
            <w:vMerge/>
          </w:tcPr>
          <w:p w:rsidR="002F51ED" w:rsidRDefault="002F51ED"/>
        </w:tc>
        <w:tc>
          <w:tcPr>
            <w:tcW w:w="3855" w:type="dxa"/>
          </w:tcPr>
          <w:p w:rsidR="002F51ED" w:rsidRDefault="002F51ED">
            <w:pPr>
              <w:pStyle w:val="ConsPlusNormal"/>
            </w:pPr>
            <w:r>
              <w:t>Пиковая зона</w:t>
            </w:r>
          </w:p>
        </w:tc>
        <w:tc>
          <w:tcPr>
            <w:tcW w:w="1701" w:type="dxa"/>
          </w:tcPr>
          <w:p w:rsidR="002F51ED" w:rsidRDefault="002F51ED">
            <w:pPr>
              <w:pStyle w:val="ConsPlusNormal"/>
              <w:jc w:val="center"/>
            </w:pPr>
            <w:r>
              <w:t>руб./кВт x ч</w:t>
            </w:r>
          </w:p>
        </w:tc>
        <w:tc>
          <w:tcPr>
            <w:tcW w:w="1417" w:type="dxa"/>
          </w:tcPr>
          <w:p w:rsidR="002F51ED" w:rsidRDefault="002F51ED">
            <w:pPr>
              <w:pStyle w:val="ConsPlusNormal"/>
              <w:jc w:val="center"/>
            </w:pPr>
            <w:r>
              <w:t>4,70</w:t>
            </w:r>
          </w:p>
        </w:tc>
        <w:tc>
          <w:tcPr>
            <w:tcW w:w="1417" w:type="dxa"/>
          </w:tcPr>
          <w:p w:rsidR="002F51ED" w:rsidRDefault="002F51ED">
            <w:pPr>
              <w:pStyle w:val="ConsPlusNormal"/>
              <w:jc w:val="center"/>
            </w:pPr>
            <w:r>
              <w:t>4,84</w:t>
            </w:r>
          </w:p>
        </w:tc>
      </w:tr>
      <w:tr w:rsidR="002F51ED">
        <w:tc>
          <w:tcPr>
            <w:tcW w:w="696" w:type="dxa"/>
            <w:vMerge/>
          </w:tcPr>
          <w:p w:rsidR="002F51ED" w:rsidRDefault="002F51ED"/>
        </w:tc>
        <w:tc>
          <w:tcPr>
            <w:tcW w:w="3855" w:type="dxa"/>
          </w:tcPr>
          <w:p w:rsidR="002F51ED" w:rsidRDefault="002F51ED">
            <w:pPr>
              <w:pStyle w:val="ConsPlusNormal"/>
            </w:pPr>
            <w:r>
              <w:t>Полупиковая зона</w:t>
            </w:r>
          </w:p>
        </w:tc>
        <w:tc>
          <w:tcPr>
            <w:tcW w:w="1701" w:type="dxa"/>
          </w:tcPr>
          <w:p w:rsidR="002F51ED" w:rsidRDefault="002F51ED">
            <w:pPr>
              <w:pStyle w:val="ConsPlusNormal"/>
              <w:jc w:val="center"/>
            </w:pPr>
            <w:r>
              <w:t>руб./кВт x ч</w:t>
            </w:r>
          </w:p>
        </w:tc>
        <w:tc>
          <w:tcPr>
            <w:tcW w:w="1417" w:type="dxa"/>
          </w:tcPr>
          <w:p w:rsidR="002F51ED" w:rsidRDefault="002F51ED">
            <w:pPr>
              <w:pStyle w:val="ConsPlusNormal"/>
              <w:jc w:val="center"/>
            </w:pPr>
            <w:r>
              <w:t>3,96</w:t>
            </w:r>
          </w:p>
        </w:tc>
        <w:tc>
          <w:tcPr>
            <w:tcW w:w="1417" w:type="dxa"/>
          </w:tcPr>
          <w:p w:rsidR="002F51ED" w:rsidRDefault="002F51ED">
            <w:pPr>
              <w:pStyle w:val="ConsPlusNormal"/>
              <w:jc w:val="center"/>
            </w:pPr>
            <w:r>
              <w:t>4,03</w:t>
            </w:r>
          </w:p>
        </w:tc>
      </w:tr>
      <w:tr w:rsidR="002F51ED">
        <w:tc>
          <w:tcPr>
            <w:tcW w:w="696" w:type="dxa"/>
            <w:vMerge/>
          </w:tcPr>
          <w:p w:rsidR="002F51ED" w:rsidRDefault="002F51ED"/>
        </w:tc>
        <w:tc>
          <w:tcPr>
            <w:tcW w:w="3855" w:type="dxa"/>
          </w:tcPr>
          <w:p w:rsidR="002F51ED" w:rsidRDefault="002F51ED">
            <w:pPr>
              <w:pStyle w:val="ConsPlusNormal"/>
            </w:pPr>
            <w:r>
              <w:t>Ночная зона</w:t>
            </w:r>
          </w:p>
        </w:tc>
        <w:tc>
          <w:tcPr>
            <w:tcW w:w="1701" w:type="dxa"/>
          </w:tcPr>
          <w:p w:rsidR="002F51ED" w:rsidRDefault="002F51ED">
            <w:pPr>
              <w:pStyle w:val="ConsPlusNormal"/>
              <w:jc w:val="center"/>
            </w:pPr>
            <w:r>
              <w:t>руб./кВт x ч</w:t>
            </w:r>
          </w:p>
        </w:tc>
        <w:tc>
          <w:tcPr>
            <w:tcW w:w="1417" w:type="dxa"/>
          </w:tcPr>
          <w:p w:rsidR="002F51ED" w:rsidRDefault="002F51ED">
            <w:pPr>
              <w:pStyle w:val="ConsPlusNormal"/>
              <w:jc w:val="center"/>
            </w:pPr>
            <w:r>
              <w:t>2,78</w:t>
            </w:r>
          </w:p>
        </w:tc>
        <w:tc>
          <w:tcPr>
            <w:tcW w:w="1417" w:type="dxa"/>
          </w:tcPr>
          <w:p w:rsidR="002F51ED" w:rsidRDefault="002F51ED">
            <w:pPr>
              <w:pStyle w:val="ConsPlusNormal"/>
              <w:jc w:val="center"/>
            </w:pPr>
            <w:r>
              <w:t>2,82</w:t>
            </w:r>
          </w:p>
        </w:tc>
      </w:tr>
      <w:tr w:rsidR="002F51ED">
        <w:tc>
          <w:tcPr>
            <w:tcW w:w="696" w:type="dxa"/>
          </w:tcPr>
          <w:p w:rsidR="002F51ED" w:rsidRDefault="002F51ED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8390" w:type="dxa"/>
            <w:gridSpan w:val="4"/>
          </w:tcPr>
          <w:p w:rsidR="002F51ED" w:rsidRDefault="002F51ED">
            <w:pPr>
              <w:pStyle w:val="ConsPlusNormal"/>
              <w:jc w:val="both"/>
            </w:pPr>
            <w: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помещений.</w:t>
            </w:r>
          </w:p>
          <w:p w:rsidR="002F51ED" w:rsidRDefault="002F51ED">
            <w:pPr>
              <w:pStyle w:val="ConsPlusNormal"/>
              <w:jc w:val="both"/>
            </w:pPr>
            <w:r>
              <w:t xml:space="preserve"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</w:t>
            </w:r>
            <w:r>
              <w:lastRenderedPageBreak/>
              <w:t>пункте</w:t>
            </w:r>
          </w:p>
        </w:tc>
      </w:tr>
      <w:tr w:rsidR="002F51ED">
        <w:tc>
          <w:tcPr>
            <w:tcW w:w="696" w:type="dxa"/>
          </w:tcPr>
          <w:p w:rsidR="002F51ED" w:rsidRDefault="002F51ED">
            <w:pPr>
              <w:pStyle w:val="ConsPlusNormal"/>
              <w:jc w:val="center"/>
            </w:pPr>
            <w:r>
              <w:lastRenderedPageBreak/>
              <w:t>4.2.1</w:t>
            </w:r>
          </w:p>
        </w:tc>
        <w:tc>
          <w:tcPr>
            <w:tcW w:w="3855" w:type="dxa"/>
          </w:tcPr>
          <w:p w:rsidR="002F51ED" w:rsidRDefault="002F51ED">
            <w:pPr>
              <w:pStyle w:val="ConsPlusNormal"/>
            </w:pPr>
            <w:r>
              <w:t>Одноставочный тариф</w:t>
            </w:r>
          </w:p>
        </w:tc>
        <w:tc>
          <w:tcPr>
            <w:tcW w:w="1701" w:type="dxa"/>
          </w:tcPr>
          <w:p w:rsidR="002F51ED" w:rsidRDefault="002F51ED">
            <w:pPr>
              <w:pStyle w:val="ConsPlusNormal"/>
              <w:jc w:val="center"/>
            </w:pPr>
            <w:r>
              <w:t>руб./кВт x ч</w:t>
            </w:r>
          </w:p>
        </w:tc>
        <w:tc>
          <w:tcPr>
            <w:tcW w:w="1417" w:type="dxa"/>
          </w:tcPr>
          <w:p w:rsidR="002F51ED" w:rsidRDefault="002F51ED">
            <w:pPr>
              <w:pStyle w:val="ConsPlusNormal"/>
              <w:jc w:val="center"/>
            </w:pPr>
            <w:r>
              <w:t>3,96</w:t>
            </w:r>
          </w:p>
        </w:tc>
        <w:tc>
          <w:tcPr>
            <w:tcW w:w="1417" w:type="dxa"/>
          </w:tcPr>
          <w:p w:rsidR="002F51ED" w:rsidRDefault="002F51ED">
            <w:pPr>
              <w:pStyle w:val="ConsPlusNormal"/>
              <w:jc w:val="center"/>
            </w:pPr>
            <w:r>
              <w:t>4,03</w:t>
            </w:r>
          </w:p>
        </w:tc>
      </w:tr>
      <w:tr w:rsidR="002F51ED">
        <w:tc>
          <w:tcPr>
            <w:tcW w:w="696" w:type="dxa"/>
            <w:vMerge w:val="restart"/>
          </w:tcPr>
          <w:p w:rsidR="002F51ED" w:rsidRDefault="002F51ED">
            <w:pPr>
              <w:pStyle w:val="ConsPlusNormal"/>
              <w:jc w:val="center"/>
            </w:pPr>
            <w:r>
              <w:t>4.2.2</w:t>
            </w:r>
          </w:p>
        </w:tc>
        <w:tc>
          <w:tcPr>
            <w:tcW w:w="8390" w:type="dxa"/>
            <w:gridSpan w:val="4"/>
          </w:tcPr>
          <w:p w:rsidR="002F51ED" w:rsidRDefault="002F51ED">
            <w:pPr>
              <w:pStyle w:val="ConsPlusNormal"/>
            </w:pPr>
            <w:r>
              <w:t xml:space="preserve">Одноставочный тариф, дифференцированный по двум зонам суток </w:t>
            </w:r>
            <w:hyperlink w:anchor="P285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2F51ED">
        <w:tc>
          <w:tcPr>
            <w:tcW w:w="696" w:type="dxa"/>
            <w:vMerge/>
          </w:tcPr>
          <w:p w:rsidR="002F51ED" w:rsidRDefault="002F51ED"/>
        </w:tc>
        <w:tc>
          <w:tcPr>
            <w:tcW w:w="3855" w:type="dxa"/>
          </w:tcPr>
          <w:p w:rsidR="002F51ED" w:rsidRDefault="002F51ED">
            <w:pPr>
              <w:pStyle w:val="ConsPlusNormal"/>
            </w:pPr>
            <w:r>
              <w:t>Дневная зона (пиковая и полупиковая)</w:t>
            </w:r>
          </w:p>
        </w:tc>
        <w:tc>
          <w:tcPr>
            <w:tcW w:w="1701" w:type="dxa"/>
          </w:tcPr>
          <w:p w:rsidR="002F51ED" w:rsidRDefault="002F51ED">
            <w:pPr>
              <w:pStyle w:val="ConsPlusNormal"/>
              <w:jc w:val="center"/>
            </w:pPr>
            <w:r>
              <w:t>руб./кВт x ч</w:t>
            </w:r>
          </w:p>
        </w:tc>
        <w:tc>
          <w:tcPr>
            <w:tcW w:w="1417" w:type="dxa"/>
          </w:tcPr>
          <w:p w:rsidR="002F51ED" w:rsidRDefault="002F51ED">
            <w:pPr>
              <w:pStyle w:val="ConsPlusNormal"/>
              <w:jc w:val="center"/>
            </w:pPr>
            <w:r>
              <w:t>4,09</w:t>
            </w:r>
          </w:p>
        </w:tc>
        <w:tc>
          <w:tcPr>
            <w:tcW w:w="1417" w:type="dxa"/>
          </w:tcPr>
          <w:p w:rsidR="002F51ED" w:rsidRDefault="002F51ED">
            <w:pPr>
              <w:pStyle w:val="ConsPlusNormal"/>
              <w:jc w:val="center"/>
            </w:pPr>
            <w:r>
              <w:t>4,16</w:t>
            </w:r>
          </w:p>
        </w:tc>
      </w:tr>
      <w:tr w:rsidR="002F51ED">
        <w:tc>
          <w:tcPr>
            <w:tcW w:w="696" w:type="dxa"/>
            <w:vMerge/>
          </w:tcPr>
          <w:p w:rsidR="002F51ED" w:rsidRDefault="002F51ED"/>
        </w:tc>
        <w:tc>
          <w:tcPr>
            <w:tcW w:w="3855" w:type="dxa"/>
          </w:tcPr>
          <w:p w:rsidR="002F51ED" w:rsidRDefault="002F51ED">
            <w:pPr>
              <w:pStyle w:val="ConsPlusNormal"/>
            </w:pPr>
            <w:r>
              <w:t>Ночная зона</w:t>
            </w:r>
          </w:p>
        </w:tc>
        <w:tc>
          <w:tcPr>
            <w:tcW w:w="1701" w:type="dxa"/>
          </w:tcPr>
          <w:p w:rsidR="002F51ED" w:rsidRDefault="002F51ED">
            <w:pPr>
              <w:pStyle w:val="ConsPlusNormal"/>
              <w:jc w:val="center"/>
            </w:pPr>
            <w:r>
              <w:t>руб./кВт x ч</w:t>
            </w:r>
          </w:p>
        </w:tc>
        <w:tc>
          <w:tcPr>
            <w:tcW w:w="1417" w:type="dxa"/>
          </w:tcPr>
          <w:p w:rsidR="002F51ED" w:rsidRDefault="002F51ED">
            <w:pPr>
              <w:pStyle w:val="ConsPlusNormal"/>
              <w:jc w:val="center"/>
            </w:pPr>
            <w:r>
              <w:t>2,78</w:t>
            </w:r>
          </w:p>
        </w:tc>
        <w:tc>
          <w:tcPr>
            <w:tcW w:w="1417" w:type="dxa"/>
          </w:tcPr>
          <w:p w:rsidR="002F51ED" w:rsidRDefault="002F51ED">
            <w:pPr>
              <w:pStyle w:val="ConsPlusNormal"/>
              <w:jc w:val="center"/>
            </w:pPr>
            <w:r>
              <w:t>2,82</w:t>
            </w:r>
          </w:p>
        </w:tc>
      </w:tr>
      <w:tr w:rsidR="002F51ED">
        <w:tc>
          <w:tcPr>
            <w:tcW w:w="696" w:type="dxa"/>
            <w:vMerge w:val="restart"/>
          </w:tcPr>
          <w:p w:rsidR="002F51ED" w:rsidRDefault="002F51ED">
            <w:pPr>
              <w:pStyle w:val="ConsPlusNormal"/>
              <w:jc w:val="center"/>
            </w:pPr>
            <w:r>
              <w:t>4.2.3</w:t>
            </w:r>
          </w:p>
        </w:tc>
        <w:tc>
          <w:tcPr>
            <w:tcW w:w="8390" w:type="dxa"/>
            <w:gridSpan w:val="4"/>
          </w:tcPr>
          <w:p w:rsidR="002F51ED" w:rsidRDefault="002F51ED">
            <w:pPr>
              <w:pStyle w:val="ConsPlusNormal"/>
              <w:jc w:val="center"/>
            </w:pPr>
            <w:r>
              <w:t xml:space="preserve">Одноставочный тариф, дифференцированный по трем зонам суток </w:t>
            </w:r>
            <w:hyperlink w:anchor="P285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2F51ED">
        <w:tc>
          <w:tcPr>
            <w:tcW w:w="696" w:type="dxa"/>
            <w:vMerge/>
          </w:tcPr>
          <w:p w:rsidR="002F51ED" w:rsidRDefault="002F51ED"/>
        </w:tc>
        <w:tc>
          <w:tcPr>
            <w:tcW w:w="3855" w:type="dxa"/>
          </w:tcPr>
          <w:p w:rsidR="002F51ED" w:rsidRDefault="002F51ED">
            <w:pPr>
              <w:pStyle w:val="ConsPlusNormal"/>
            </w:pPr>
            <w:r>
              <w:t>Пиковая зона</w:t>
            </w:r>
          </w:p>
        </w:tc>
        <w:tc>
          <w:tcPr>
            <w:tcW w:w="1701" w:type="dxa"/>
          </w:tcPr>
          <w:p w:rsidR="002F51ED" w:rsidRDefault="002F51ED">
            <w:pPr>
              <w:pStyle w:val="ConsPlusNormal"/>
              <w:jc w:val="center"/>
            </w:pPr>
            <w:r>
              <w:t>руб./кВт x ч</w:t>
            </w:r>
          </w:p>
        </w:tc>
        <w:tc>
          <w:tcPr>
            <w:tcW w:w="1417" w:type="dxa"/>
          </w:tcPr>
          <w:p w:rsidR="002F51ED" w:rsidRDefault="002F51ED">
            <w:pPr>
              <w:pStyle w:val="ConsPlusNormal"/>
              <w:jc w:val="center"/>
            </w:pPr>
            <w:r>
              <w:t>4,70</w:t>
            </w:r>
          </w:p>
        </w:tc>
        <w:tc>
          <w:tcPr>
            <w:tcW w:w="1417" w:type="dxa"/>
          </w:tcPr>
          <w:p w:rsidR="002F51ED" w:rsidRDefault="002F51ED">
            <w:pPr>
              <w:pStyle w:val="ConsPlusNormal"/>
              <w:jc w:val="center"/>
            </w:pPr>
            <w:r>
              <w:t>4,84</w:t>
            </w:r>
          </w:p>
        </w:tc>
      </w:tr>
      <w:tr w:rsidR="002F51ED">
        <w:tc>
          <w:tcPr>
            <w:tcW w:w="696" w:type="dxa"/>
            <w:vMerge/>
          </w:tcPr>
          <w:p w:rsidR="002F51ED" w:rsidRDefault="002F51ED"/>
        </w:tc>
        <w:tc>
          <w:tcPr>
            <w:tcW w:w="3855" w:type="dxa"/>
          </w:tcPr>
          <w:p w:rsidR="002F51ED" w:rsidRDefault="002F51ED">
            <w:pPr>
              <w:pStyle w:val="ConsPlusNormal"/>
            </w:pPr>
            <w:r>
              <w:t>Полупиковая зона</w:t>
            </w:r>
          </w:p>
        </w:tc>
        <w:tc>
          <w:tcPr>
            <w:tcW w:w="1701" w:type="dxa"/>
          </w:tcPr>
          <w:p w:rsidR="002F51ED" w:rsidRDefault="002F51ED">
            <w:pPr>
              <w:pStyle w:val="ConsPlusNormal"/>
              <w:jc w:val="center"/>
            </w:pPr>
            <w:r>
              <w:t>руб./кВт x ч</w:t>
            </w:r>
          </w:p>
        </w:tc>
        <w:tc>
          <w:tcPr>
            <w:tcW w:w="1417" w:type="dxa"/>
          </w:tcPr>
          <w:p w:rsidR="002F51ED" w:rsidRDefault="002F51ED">
            <w:pPr>
              <w:pStyle w:val="ConsPlusNormal"/>
              <w:jc w:val="center"/>
            </w:pPr>
            <w:r>
              <w:t>3,96</w:t>
            </w:r>
          </w:p>
        </w:tc>
        <w:tc>
          <w:tcPr>
            <w:tcW w:w="1417" w:type="dxa"/>
          </w:tcPr>
          <w:p w:rsidR="002F51ED" w:rsidRDefault="002F51ED">
            <w:pPr>
              <w:pStyle w:val="ConsPlusNormal"/>
              <w:jc w:val="center"/>
            </w:pPr>
            <w:r>
              <w:t>4,03</w:t>
            </w:r>
          </w:p>
        </w:tc>
      </w:tr>
      <w:tr w:rsidR="002F51ED">
        <w:tc>
          <w:tcPr>
            <w:tcW w:w="696" w:type="dxa"/>
            <w:vMerge/>
          </w:tcPr>
          <w:p w:rsidR="002F51ED" w:rsidRDefault="002F51ED"/>
        </w:tc>
        <w:tc>
          <w:tcPr>
            <w:tcW w:w="3855" w:type="dxa"/>
          </w:tcPr>
          <w:p w:rsidR="002F51ED" w:rsidRDefault="002F51ED">
            <w:pPr>
              <w:pStyle w:val="ConsPlusNormal"/>
            </w:pPr>
            <w:r>
              <w:t>Ночная зона</w:t>
            </w:r>
          </w:p>
        </w:tc>
        <w:tc>
          <w:tcPr>
            <w:tcW w:w="1701" w:type="dxa"/>
          </w:tcPr>
          <w:p w:rsidR="002F51ED" w:rsidRDefault="002F51ED">
            <w:pPr>
              <w:pStyle w:val="ConsPlusNormal"/>
              <w:jc w:val="center"/>
            </w:pPr>
            <w:r>
              <w:t>руб./кВт x ч</w:t>
            </w:r>
          </w:p>
        </w:tc>
        <w:tc>
          <w:tcPr>
            <w:tcW w:w="1417" w:type="dxa"/>
          </w:tcPr>
          <w:p w:rsidR="002F51ED" w:rsidRDefault="002F51ED">
            <w:pPr>
              <w:pStyle w:val="ConsPlusNormal"/>
              <w:jc w:val="center"/>
            </w:pPr>
            <w:r>
              <w:t>2,78</w:t>
            </w:r>
          </w:p>
        </w:tc>
        <w:tc>
          <w:tcPr>
            <w:tcW w:w="1417" w:type="dxa"/>
          </w:tcPr>
          <w:p w:rsidR="002F51ED" w:rsidRDefault="002F51ED">
            <w:pPr>
              <w:pStyle w:val="ConsPlusNormal"/>
              <w:jc w:val="center"/>
            </w:pPr>
            <w:r>
              <w:t>2,82</w:t>
            </w:r>
          </w:p>
        </w:tc>
      </w:tr>
      <w:tr w:rsidR="002F51ED">
        <w:tc>
          <w:tcPr>
            <w:tcW w:w="696" w:type="dxa"/>
          </w:tcPr>
          <w:p w:rsidR="002F51ED" w:rsidRDefault="002F51ED">
            <w:pPr>
              <w:pStyle w:val="ConsPlusNormal"/>
              <w:jc w:val="center"/>
            </w:pPr>
            <w:r>
              <w:t>4.3</w:t>
            </w:r>
          </w:p>
        </w:tc>
        <w:tc>
          <w:tcPr>
            <w:tcW w:w="8390" w:type="dxa"/>
            <w:gridSpan w:val="4"/>
          </w:tcPr>
          <w:p w:rsidR="002F51ED" w:rsidRDefault="002F51ED">
            <w:pPr>
              <w:pStyle w:val="ConsPlusNormal"/>
              <w:jc w:val="both"/>
            </w:pPr>
            <w:r>
              <w:t>Содержащиеся за счет прихожан религиозные организации.</w:t>
            </w:r>
          </w:p>
          <w:p w:rsidR="002F51ED" w:rsidRDefault="002F51ED">
            <w:pPr>
              <w:pStyle w:val="ConsPlusNormal"/>
              <w:jc w:val="both"/>
            </w:pPr>
            <w: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</w:t>
            </w:r>
          </w:p>
        </w:tc>
      </w:tr>
      <w:tr w:rsidR="002F51ED">
        <w:tc>
          <w:tcPr>
            <w:tcW w:w="696" w:type="dxa"/>
          </w:tcPr>
          <w:p w:rsidR="002F51ED" w:rsidRDefault="002F51ED">
            <w:pPr>
              <w:pStyle w:val="ConsPlusNormal"/>
              <w:jc w:val="center"/>
            </w:pPr>
            <w:r>
              <w:t>4.3.1</w:t>
            </w:r>
          </w:p>
        </w:tc>
        <w:tc>
          <w:tcPr>
            <w:tcW w:w="3855" w:type="dxa"/>
          </w:tcPr>
          <w:p w:rsidR="002F51ED" w:rsidRDefault="002F51ED">
            <w:pPr>
              <w:pStyle w:val="ConsPlusNormal"/>
            </w:pPr>
            <w:r>
              <w:t>Одноставочный тариф</w:t>
            </w:r>
          </w:p>
        </w:tc>
        <w:tc>
          <w:tcPr>
            <w:tcW w:w="1701" w:type="dxa"/>
          </w:tcPr>
          <w:p w:rsidR="002F51ED" w:rsidRDefault="002F51ED">
            <w:pPr>
              <w:pStyle w:val="ConsPlusNormal"/>
              <w:jc w:val="center"/>
            </w:pPr>
            <w:r>
              <w:t>руб./кВт x ч</w:t>
            </w:r>
          </w:p>
        </w:tc>
        <w:tc>
          <w:tcPr>
            <w:tcW w:w="1417" w:type="dxa"/>
          </w:tcPr>
          <w:p w:rsidR="002F51ED" w:rsidRDefault="002F51ED">
            <w:pPr>
              <w:pStyle w:val="ConsPlusNormal"/>
              <w:jc w:val="center"/>
            </w:pPr>
            <w:r>
              <w:t>3,96</w:t>
            </w:r>
          </w:p>
        </w:tc>
        <w:tc>
          <w:tcPr>
            <w:tcW w:w="1417" w:type="dxa"/>
          </w:tcPr>
          <w:p w:rsidR="002F51ED" w:rsidRDefault="002F51ED">
            <w:pPr>
              <w:pStyle w:val="ConsPlusNormal"/>
              <w:jc w:val="center"/>
            </w:pPr>
            <w:r>
              <w:t>4,03</w:t>
            </w:r>
          </w:p>
        </w:tc>
      </w:tr>
      <w:tr w:rsidR="002F51ED">
        <w:tc>
          <w:tcPr>
            <w:tcW w:w="696" w:type="dxa"/>
            <w:vMerge w:val="restart"/>
          </w:tcPr>
          <w:p w:rsidR="002F51ED" w:rsidRDefault="002F51ED">
            <w:pPr>
              <w:pStyle w:val="ConsPlusNormal"/>
              <w:jc w:val="center"/>
            </w:pPr>
            <w:r>
              <w:t>4.3.2</w:t>
            </w:r>
          </w:p>
        </w:tc>
        <w:tc>
          <w:tcPr>
            <w:tcW w:w="8390" w:type="dxa"/>
            <w:gridSpan w:val="4"/>
          </w:tcPr>
          <w:p w:rsidR="002F51ED" w:rsidRDefault="002F51ED">
            <w:pPr>
              <w:pStyle w:val="ConsPlusNormal"/>
            </w:pPr>
            <w:r>
              <w:t xml:space="preserve">Одноставочный тариф, дифференцированный по двум зонам суток </w:t>
            </w:r>
            <w:hyperlink w:anchor="P285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2F51ED">
        <w:tc>
          <w:tcPr>
            <w:tcW w:w="696" w:type="dxa"/>
            <w:vMerge/>
          </w:tcPr>
          <w:p w:rsidR="002F51ED" w:rsidRDefault="002F51ED"/>
        </w:tc>
        <w:tc>
          <w:tcPr>
            <w:tcW w:w="3855" w:type="dxa"/>
          </w:tcPr>
          <w:p w:rsidR="002F51ED" w:rsidRDefault="002F51ED">
            <w:pPr>
              <w:pStyle w:val="ConsPlusNormal"/>
            </w:pPr>
            <w:r>
              <w:t>Дневная зона (пиковая и полупиковая)</w:t>
            </w:r>
          </w:p>
        </w:tc>
        <w:tc>
          <w:tcPr>
            <w:tcW w:w="1701" w:type="dxa"/>
          </w:tcPr>
          <w:p w:rsidR="002F51ED" w:rsidRDefault="002F51ED">
            <w:pPr>
              <w:pStyle w:val="ConsPlusNormal"/>
              <w:jc w:val="center"/>
            </w:pPr>
            <w:r>
              <w:t>руб./кВт x ч</w:t>
            </w:r>
          </w:p>
        </w:tc>
        <w:tc>
          <w:tcPr>
            <w:tcW w:w="1417" w:type="dxa"/>
          </w:tcPr>
          <w:p w:rsidR="002F51ED" w:rsidRDefault="002F51ED">
            <w:pPr>
              <w:pStyle w:val="ConsPlusNormal"/>
              <w:jc w:val="center"/>
            </w:pPr>
            <w:r>
              <w:t>4,09</w:t>
            </w:r>
          </w:p>
        </w:tc>
        <w:tc>
          <w:tcPr>
            <w:tcW w:w="1417" w:type="dxa"/>
          </w:tcPr>
          <w:p w:rsidR="002F51ED" w:rsidRDefault="002F51ED">
            <w:pPr>
              <w:pStyle w:val="ConsPlusNormal"/>
              <w:jc w:val="center"/>
            </w:pPr>
            <w:r>
              <w:t>4,16</w:t>
            </w:r>
          </w:p>
        </w:tc>
      </w:tr>
      <w:tr w:rsidR="002F51ED">
        <w:tc>
          <w:tcPr>
            <w:tcW w:w="696" w:type="dxa"/>
            <w:vMerge/>
          </w:tcPr>
          <w:p w:rsidR="002F51ED" w:rsidRDefault="002F51ED"/>
        </w:tc>
        <w:tc>
          <w:tcPr>
            <w:tcW w:w="3855" w:type="dxa"/>
          </w:tcPr>
          <w:p w:rsidR="002F51ED" w:rsidRDefault="002F51ED">
            <w:pPr>
              <w:pStyle w:val="ConsPlusNormal"/>
            </w:pPr>
            <w:r>
              <w:t>Ночная зона</w:t>
            </w:r>
          </w:p>
        </w:tc>
        <w:tc>
          <w:tcPr>
            <w:tcW w:w="1701" w:type="dxa"/>
          </w:tcPr>
          <w:p w:rsidR="002F51ED" w:rsidRDefault="002F51ED">
            <w:pPr>
              <w:pStyle w:val="ConsPlusNormal"/>
              <w:jc w:val="center"/>
            </w:pPr>
            <w:r>
              <w:t>руб./кВт x ч</w:t>
            </w:r>
          </w:p>
        </w:tc>
        <w:tc>
          <w:tcPr>
            <w:tcW w:w="1417" w:type="dxa"/>
          </w:tcPr>
          <w:p w:rsidR="002F51ED" w:rsidRDefault="002F51ED">
            <w:pPr>
              <w:pStyle w:val="ConsPlusNormal"/>
              <w:jc w:val="center"/>
            </w:pPr>
            <w:r>
              <w:t>2,78</w:t>
            </w:r>
          </w:p>
        </w:tc>
        <w:tc>
          <w:tcPr>
            <w:tcW w:w="1417" w:type="dxa"/>
          </w:tcPr>
          <w:p w:rsidR="002F51ED" w:rsidRDefault="002F51ED">
            <w:pPr>
              <w:pStyle w:val="ConsPlusNormal"/>
              <w:jc w:val="center"/>
            </w:pPr>
            <w:r>
              <w:t>2,82</w:t>
            </w:r>
          </w:p>
        </w:tc>
      </w:tr>
      <w:tr w:rsidR="002F51ED">
        <w:tc>
          <w:tcPr>
            <w:tcW w:w="696" w:type="dxa"/>
            <w:vMerge w:val="restart"/>
          </w:tcPr>
          <w:p w:rsidR="002F51ED" w:rsidRDefault="002F51ED">
            <w:pPr>
              <w:pStyle w:val="ConsPlusNormal"/>
              <w:jc w:val="center"/>
            </w:pPr>
            <w:r>
              <w:t>4.3.3</w:t>
            </w:r>
          </w:p>
        </w:tc>
        <w:tc>
          <w:tcPr>
            <w:tcW w:w="8390" w:type="dxa"/>
            <w:gridSpan w:val="4"/>
          </w:tcPr>
          <w:p w:rsidR="002F51ED" w:rsidRDefault="002F51ED">
            <w:pPr>
              <w:pStyle w:val="ConsPlusNormal"/>
              <w:jc w:val="center"/>
            </w:pPr>
            <w:r>
              <w:t xml:space="preserve">Одноставочный тариф, дифференцированный по трем зонам суток </w:t>
            </w:r>
            <w:hyperlink w:anchor="P285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2F51ED">
        <w:tc>
          <w:tcPr>
            <w:tcW w:w="696" w:type="dxa"/>
            <w:vMerge/>
          </w:tcPr>
          <w:p w:rsidR="002F51ED" w:rsidRDefault="002F51ED"/>
        </w:tc>
        <w:tc>
          <w:tcPr>
            <w:tcW w:w="3855" w:type="dxa"/>
          </w:tcPr>
          <w:p w:rsidR="002F51ED" w:rsidRDefault="002F51ED">
            <w:pPr>
              <w:pStyle w:val="ConsPlusNormal"/>
            </w:pPr>
            <w:r>
              <w:t>Пиковая зона</w:t>
            </w:r>
          </w:p>
        </w:tc>
        <w:tc>
          <w:tcPr>
            <w:tcW w:w="1701" w:type="dxa"/>
          </w:tcPr>
          <w:p w:rsidR="002F51ED" w:rsidRDefault="002F51ED">
            <w:pPr>
              <w:pStyle w:val="ConsPlusNormal"/>
              <w:jc w:val="center"/>
            </w:pPr>
            <w:r>
              <w:t>руб./кВт x ч</w:t>
            </w:r>
          </w:p>
        </w:tc>
        <w:tc>
          <w:tcPr>
            <w:tcW w:w="1417" w:type="dxa"/>
          </w:tcPr>
          <w:p w:rsidR="002F51ED" w:rsidRDefault="002F51ED">
            <w:pPr>
              <w:pStyle w:val="ConsPlusNormal"/>
              <w:jc w:val="center"/>
            </w:pPr>
            <w:r>
              <w:t>4,70</w:t>
            </w:r>
          </w:p>
        </w:tc>
        <w:tc>
          <w:tcPr>
            <w:tcW w:w="1417" w:type="dxa"/>
          </w:tcPr>
          <w:p w:rsidR="002F51ED" w:rsidRDefault="002F51ED">
            <w:pPr>
              <w:pStyle w:val="ConsPlusNormal"/>
              <w:jc w:val="center"/>
            </w:pPr>
            <w:r>
              <w:t>4,84</w:t>
            </w:r>
          </w:p>
        </w:tc>
      </w:tr>
      <w:tr w:rsidR="002F51ED">
        <w:tc>
          <w:tcPr>
            <w:tcW w:w="696" w:type="dxa"/>
            <w:vMerge/>
          </w:tcPr>
          <w:p w:rsidR="002F51ED" w:rsidRDefault="002F51ED"/>
        </w:tc>
        <w:tc>
          <w:tcPr>
            <w:tcW w:w="3855" w:type="dxa"/>
          </w:tcPr>
          <w:p w:rsidR="002F51ED" w:rsidRDefault="002F51ED">
            <w:pPr>
              <w:pStyle w:val="ConsPlusNormal"/>
            </w:pPr>
            <w:r>
              <w:t>Полупиковая зона</w:t>
            </w:r>
          </w:p>
        </w:tc>
        <w:tc>
          <w:tcPr>
            <w:tcW w:w="1701" w:type="dxa"/>
          </w:tcPr>
          <w:p w:rsidR="002F51ED" w:rsidRDefault="002F51ED">
            <w:pPr>
              <w:pStyle w:val="ConsPlusNormal"/>
              <w:jc w:val="center"/>
            </w:pPr>
            <w:r>
              <w:t>руб./кВт x ч</w:t>
            </w:r>
          </w:p>
        </w:tc>
        <w:tc>
          <w:tcPr>
            <w:tcW w:w="1417" w:type="dxa"/>
          </w:tcPr>
          <w:p w:rsidR="002F51ED" w:rsidRDefault="002F51ED">
            <w:pPr>
              <w:pStyle w:val="ConsPlusNormal"/>
              <w:jc w:val="center"/>
            </w:pPr>
            <w:r>
              <w:t>3,96</w:t>
            </w:r>
          </w:p>
        </w:tc>
        <w:tc>
          <w:tcPr>
            <w:tcW w:w="1417" w:type="dxa"/>
          </w:tcPr>
          <w:p w:rsidR="002F51ED" w:rsidRDefault="002F51ED">
            <w:pPr>
              <w:pStyle w:val="ConsPlusNormal"/>
              <w:jc w:val="center"/>
            </w:pPr>
            <w:r>
              <w:t>4,03</w:t>
            </w:r>
          </w:p>
        </w:tc>
      </w:tr>
      <w:tr w:rsidR="002F51ED">
        <w:tc>
          <w:tcPr>
            <w:tcW w:w="696" w:type="dxa"/>
            <w:vMerge/>
          </w:tcPr>
          <w:p w:rsidR="002F51ED" w:rsidRDefault="002F51ED"/>
        </w:tc>
        <w:tc>
          <w:tcPr>
            <w:tcW w:w="3855" w:type="dxa"/>
          </w:tcPr>
          <w:p w:rsidR="002F51ED" w:rsidRDefault="002F51ED">
            <w:pPr>
              <w:pStyle w:val="ConsPlusNormal"/>
            </w:pPr>
            <w:r>
              <w:t>Ночная зона</w:t>
            </w:r>
          </w:p>
        </w:tc>
        <w:tc>
          <w:tcPr>
            <w:tcW w:w="1701" w:type="dxa"/>
          </w:tcPr>
          <w:p w:rsidR="002F51ED" w:rsidRDefault="002F51ED">
            <w:pPr>
              <w:pStyle w:val="ConsPlusNormal"/>
              <w:jc w:val="center"/>
            </w:pPr>
            <w:r>
              <w:t>руб./кВт x ч</w:t>
            </w:r>
          </w:p>
        </w:tc>
        <w:tc>
          <w:tcPr>
            <w:tcW w:w="1417" w:type="dxa"/>
          </w:tcPr>
          <w:p w:rsidR="002F51ED" w:rsidRDefault="002F51ED">
            <w:pPr>
              <w:pStyle w:val="ConsPlusNormal"/>
              <w:jc w:val="center"/>
            </w:pPr>
            <w:r>
              <w:t>2,78</w:t>
            </w:r>
          </w:p>
        </w:tc>
        <w:tc>
          <w:tcPr>
            <w:tcW w:w="1417" w:type="dxa"/>
          </w:tcPr>
          <w:p w:rsidR="002F51ED" w:rsidRDefault="002F51ED">
            <w:pPr>
              <w:pStyle w:val="ConsPlusNormal"/>
              <w:jc w:val="center"/>
            </w:pPr>
            <w:r>
              <w:t>2,82</w:t>
            </w:r>
          </w:p>
        </w:tc>
      </w:tr>
      <w:tr w:rsidR="002F51ED">
        <w:tc>
          <w:tcPr>
            <w:tcW w:w="696" w:type="dxa"/>
          </w:tcPr>
          <w:p w:rsidR="002F51ED" w:rsidRDefault="002F51ED">
            <w:pPr>
              <w:pStyle w:val="ConsPlusNormal"/>
              <w:jc w:val="center"/>
            </w:pPr>
            <w:r>
              <w:t>4.4</w:t>
            </w:r>
          </w:p>
        </w:tc>
        <w:tc>
          <w:tcPr>
            <w:tcW w:w="8390" w:type="dxa"/>
            <w:gridSpan w:val="4"/>
          </w:tcPr>
          <w:p w:rsidR="002F51ED" w:rsidRDefault="002F51ED">
            <w:pPr>
              <w:pStyle w:val="ConsPlusNormal"/>
              <w:jc w:val="both"/>
            </w:pPr>
            <w: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сараи).</w:t>
            </w:r>
          </w:p>
          <w:p w:rsidR="002F51ED" w:rsidRDefault="002F51ED">
            <w:pPr>
              <w:pStyle w:val="ConsPlusNormal"/>
              <w:jc w:val="both"/>
            </w:pPr>
            <w:r>
              <w:t>Некоммерческие объединения граждан (гаражно-строительные, гаражные кооперативы) и граждане, владеющие отдельно стоящими гаражами,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</w:t>
            </w:r>
          </w:p>
          <w:p w:rsidR="002F51ED" w:rsidRDefault="002F51ED">
            <w:pPr>
              <w:pStyle w:val="ConsPlusNormal"/>
              <w:jc w:val="both"/>
            </w:pPr>
            <w: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</w:t>
            </w:r>
          </w:p>
        </w:tc>
      </w:tr>
      <w:tr w:rsidR="002F51ED">
        <w:tc>
          <w:tcPr>
            <w:tcW w:w="696" w:type="dxa"/>
          </w:tcPr>
          <w:p w:rsidR="002F51ED" w:rsidRDefault="002F51ED">
            <w:pPr>
              <w:pStyle w:val="ConsPlusNormal"/>
              <w:jc w:val="center"/>
            </w:pPr>
            <w:r>
              <w:t>4.4.1</w:t>
            </w:r>
          </w:p>
        </w:tc>
        <w:tc>
          <w:tcPr>
            <w:tcW w:w="3855" w:type="dxa"/>
          </w:tcPr>
          <w:p w:rsidR="002F51ED" w:rsidRDefault="002F51ED">
            <w:pPr>
              <w:pStyle w:val="ConsPlusNormal"/>
            </w:pPr>
            <w:r>
              <w:t>Одноставочный тариф</w:t>
            </w:r>
          </w:p>
        </w:tc>
        <w:tc>
          <w:tcPr>
            <w:tcW w:w="1701" w:type="dxa"/>
          </w:tcPr>
          <w:p w:rsidR="002F51ED" w:rsidRDefault="002F51ED">
            <w:pPr>
              <w:pStyle w:val="ConsPlusNormal"/>
              <w:jc w:val="center"/>
            </w:pPr>
            <w:r>
              <w:t>руб./кВт x ч</w:t>
            </w:r>
          </w:p>
        </w:tc>
        <w:tc>
          <w:tcPr>
            <w:tcW w:w="1417" w:type="dxa"/>
          </w:tcPr>
          <w:p w:rsidR="002F51ED" w:rsidRDefault="002F51ED">
            <w:pPr>
              <w:pStyle w:val="ConsPlusNormal"/>
              <w:jc w:val="center"/>
            </w:pPr>
            <w:r>
              <w:t>3,96</w:t>
            </w:r>
          </w:p>
        </w:tc>
        <w:tc>
          <w:tcPr>
            <w:tcW w:w="1417" w:type="dxa"/>
          </w:tcPr>
          <w:p w:rsidR="002F51ED" w:rsidRDefault="002F51ED">
            <w:pPr>
              <w:pStyle w:val="ConsPlusNormal"/>
              <w:jc w:val="center"/>
            </w:pPr>
            <w:r>
              <w:t>4,03</w:t>
            </w:r>
          </w:p>
        </w:tc>
      </w:tr>
      <w:tr w:rsidR="002F51ED">
        <w:tc>
          <w:tcPr>
            <w:tcW w:w="696" w:type="dxa"/>
            <w:vMerge w:val="restart"/>
          </w:tcPr>
          <w:p w:rsidR="002F51ED" w:rsidRDefault="002F51ED">
            <w:pPr>
              <w:pStyle w:val="ConsPlusNormal"/>
              <w:jc w:val="center"/>
            </w:pPr>
            <w:r>
              <w:t>4.4.2</w:t>
            </w:r>
          </w:p>
        </w:tc>
        <w:tc>
          <w:tcPr>
            <w:tcW w:w="8390" w:type="dxa"/>
            <w:gridSpan w:val="4"/>
          </w:tcPr>
          <w:p w:rsidR="002F51ED" w:rsidRDefault="002F51ED">
            <w:pPr>
              <w:pStyle w:val="ConsPlusNormal"/>
            </w:pPr>
            <w:r>
              <w:t xml:space="preserve">Одноставочный тариф, дифференцированный по двум зонам суток </w:t>
            </w:r>
            <w:hyperlink w:anchor="P285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2F51ED">
        <w:tc>
          <w:tcPr>
            <w:tcW w:w="696" w:type="dxa"/>
            <w:vMerge/>
          </w:tcPr>
          <w:p w:rsidR="002F51ED" w:rsidRDefault="002F51ED"/>
        </w:tc>
        <w:tc>
          <w:tcPr>
            <w:tcW w:w="3855" w:type="dxa"/>
          </w:tcPr>
          <w:p w:rsidR="002F51ED" w:rsidRDefault="002F51ED">
            <w:pPr>
              <w:pStyle w:val="ConsPlusNormal"/>
            </w:pPr>
            <w:r>
              <w:t>Дневная зона (пиковая и полупиковая)</w:t>
            </w:r>
          </w:p>
        </w:tc>
        <w:tc>
          <w:tcPr>
            <w:tcW w:w="1701" w:type="dxa"/>
          </w:tcPr>
          <w:p w:rsidR="002F51ED" w:rsidRDefault="002F51ED">
            <w:pPr>
              <w:pStyle w:val="ConsPlusNormal"/>
              <w:jc w:val="center"/>
            </w:pPr>
            <w:r>
              <w:t>руб./кВт x ч</w:t>
            </w:r>
          </w:p>
        </w:tc>
        <w:tc>
          <w:tcPr>
            <w:tcW w:w="1417" w:type="dxa"/>
          </w:tcPr>
          <w:p w:rsidR="002F51ED" w:rsidRDefault="002F51ED">
            <w:pPr>
              <w:pStyle w:val="ConsPlusNormal"/>
              <w:jc w:val="center"/>
            </w:pPr>
            <w:r>
              <w:t>4,09</w:t>
            </w:r>
          </w:p>
        </w:tc>
        <w:tc>
          <w:tcPr>
            <w:tcW w:w="1417" w:type="dxa"/>
          </w:tcPr>
          <w:p w:rsidR="002F51ED" w:rsidRDefault="002F51ED">
            <w:pPr>
              <w:pStyle w:val="ConsPlusNormal"/>
              <w:jc w:val="center"/>
            </w:pPr>
            <w:r>
              <w:t>4,16</w:t>
            </w:r>
          </w:p>
        </w:tc>
      </w:tr>
      <w:tr w:rsidR="002F51ED">
        <w:tc>
          <w:tcPr>
            <w:tcW w:w="696" w:type="dxa"/>
            <w:vMerge/>
          </w:tcPr>
          <w:p w:rsidR="002F51ED" w:rsidRDefault="002F51ED"/>
        </w:tc>
        <w:tc>
          <w:tcPr>
            <w:tcW w:w="3855" w:type="dxa"/>
          </w:tcPr>
          <w:p w:rsidR="002F51ED" w:rsidRDefault="002F51ED">
            <w:pPr>
              <w:pStyle w:val="ConsPlusNormal"/>
            </w:pPr>
            <w:r>
              <w:t>Ночная зона</w:t>
            </w:r>
          </w:p>
        </w:tc>
        <w:tc>
          <w:tcPr>
            <w:tcW w:w="1701" w:type="dxa"/>
          </w:tcPr>
          <w:p w:rsidR="002F51ED" w:rsidRDefault="002F51ED">
            <w:pPr>
              <w:pStyle w:val="ConsPlusNormal"/>
              <w:jc w:val="center"/>
            </w:pPr>
            <w:r>
              <w:t>руб./кВт x ч</w:t>
            </w:r>
          </w:p>
        </w:tc>
        <w:tc>
          <w:tcPr>
            <w:tcW w:w="1417" w:type="dxa"/>
          </w:tcPr>
          <w:p w:rsidR="002F51ED" w:rsidRDefault="002F51ED">
            <w:pPr>
              <w:pStyle w:val="ConsPlusNormal"/>
              <w:jc w:val="center"/>
            </w:pPr>
            <w:r>
              <w:t>2,78</w:t>
            </w:r>
          </w:p>
        </w:tc>
        <w:tc>
          <w:tcPr>
            <w:tcW w:w="1417" w:type="dxa"/>
          </w:tcPr>
          <w:p w:rsidR="002F51ED" w:rsidRDefault="002F51ED">
            <w:pPr>
              <w:pStyle w:val="ConsPlusNormal"/>
              <w:jc w:val="center"/>
            </w:pPr>
            <w:r>
              <w:t>2,82</w:t>
            </w:r>
          </w:p>
        </w:tc>
      </w:tr>
      <w:tr w:rsidR="002F51ED">
        <w:tc>
          <w:tcPr>
            <w:tcW w:w="696" w:type="dxa"/>
            <w:vMerge w:val="restart"/>
          </w:tcPr>
          <w:p w:rsidR="002F51ED" w:rsidRDefault="002F51ED">
            <w:pPr>
              <w:pStyle w:val="ConsPlusNormal"/>
              <w:jc w:val="center"/>
            </w:pPr>
            <w:r>
              <w:t>4.4.3</w:t>
            </w:r>
          </w:p>
        </w:tc>
        <w:tc>
          <w:tcPr>
            <w:tcW w:w="8390" w:type="dxa"/>
            <w:gridSpan w:val="4"/>
          </w:tcPr>
          <w:p w:rsidR="002F51ED" w:rsidRDefault="002F51ED">
            <w:pPr>
              <w:pStyle w:val="ConsPlusNormal"/>
            </w:pPr>
            <w:r>
              <w:t xml:space="preserve">Одноставочный тариф, дифференцированный по трем зонам суток </w:t>
            </w:r>
            <w:hyperlink w:anchor="P285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2F51ED">
        <w:tc>
          <w:tcPr>
            <w:tcW w:w="696" w:type="dxa"/>
            <w:vMerge/>
          </w:tcPr>
          <w:p w:rsidR="002F51ED" w:rsidRDefault="002F51ED"/>
        </w:tc>
        <w:tc>
          <w:tcPr>
            <w:tcW w:w="3855" w:type="dxa"/>
          </w:tcPr>
          <w:p w:rsidR="002F51ED" w:rsidRDefault="002F51ED">
            <w:pPr>
              <w:pStyle w:val="ConsPlusNormal"/>
            </w:pPr>
            <w:r>
              <w:t>Пиковая зона</w:t>
            </w:r>
          </w:p>
        </w:tc>
        <w:tc>
          <w:tcPr>
            <w:tcW w:w="1701" w:type="dxa"/>
          </w:tcPr>
          <w:p w:rsidR="002F51ED" w:rsidRDefault="002F51ED">
            <w:pPr>
              <w:pStyle w:val="ConsPlusNormal"/>
              <w:jc w:val="center"/>
            </w:pPr>
            <w:r>
              <w:t>руб./кВт x ч</w:t>
            </w:r>
          </w:p>
        </w:tc>
        <w:tc>
          <w:tcPr>
            <w:tcW w:w="1417" w:type="dxa"/>
          </w:tcPr>
          <w:p w:rsidR="002F51ED" w:rsidRDefault="002F51ED">
            <w:pPr>
              <w:pStyle w:val="ConsPlusNormal"/>
              <w:jc w:val="center"/>
            </w:pPr>
            <w:r>
              <w:t>4,70</w:t>
            </w:r>
          </w:p>
        </w:tc>
        <w:tc>
          <w:tcPr>
            <w:tcW w:w="1417" w:type="dxa"/>
          </w:tcPr>
          <w:p w:rsidR="002F51ED" w:rsidRDefault="002F51ED">
            <w:pPr>
              <w:pStyle w:val="ConsPlusNormal"/>
              <w:jc w:val="center"/>
            </w:pPr>
            <w:r>
              <w:t>4,84</w:t>
            </w:r>
          </w:p>
        </w:tc>
      </w:tr>
      <w:tr w:rsidR="002F51ED">
        <w:tc>
          <w:tcPr>
            <w:tcW w:w="696" w:type="dxa"/>
            <w:vMerge/>
          </w:tcPr>
          <w:p w:rsidR="002F51ED" w:rsidRDefault="002F51ED"/>
        </w:tc>
        <w:tc>
          <w:tcPr>
            <w:tcW w:w="3855" w:type="dxa"/>
          </w:tcPr>
          <w:p w:rsidR="002F51ED" w:rsidRDefault="002F51ED">
            <w:pPr>
              <w:pStyle w:val="ConsPlusNormal"/>
            </w:pPr>
            <w:r>
              <w:t>Полупиковая зона</w:t>
            </w:r>
          </w:p>
        </w:tc>
        <w:tc>
          <w:tcPr>
            <w:tcW w:w="1701" w:type="dxa"/>
          </w:tcPr>
          <w:p w:rsidR="002F51ED" w:rsidRDefault="002F51ED">
            <w:pPr>
              <w:pStyle w:val="ConsPlusNormal"/>
              <w:jc w:val="center"/>
            </w:pPr>
            <w:r>
              <w:t>руб./кВт x ч</w:t>
            </w:r>
          </w:p>
        </w:tc>
        <w:tc>
          <w:tcPr>
            <w:tcW w:w="1417" w:type="dxa"/>
          </w:tcPr>
          <w:p w:rsidR="002F51ED" w:rsidRDefault="002F51ED">
            <w:pPr>
              <w:pStyle w:val="ConsPlusNormal"/>
              <w:jc w:val="center"/>
            </w:pPr>
            <w:r>
              <w:t>3,96</w:t>
            </w:r>
          </w:p>
        </w:tc>
        <w:tc>
          <w:tcPr>
            <w:tcW w:w="1417" w:type="dxa"/>
          </w:tcPr>
          <w:p w:rsidR="002F51ED" w:rsidRDefault="002F51ED">
            <w:pPr>
              <w:pStyle w:val="ConsPlusNormal"/>
              <w:jc w:val="center"/>
            </w:pPr>
            <w:r>
              <w:t>4,03</w:t>
            </w:r>
          </w:p>
        </w:tc>
      </w:tr>
      <w:tr w:rsidR="002F51ED">
        <w:tc>
          <w:tcPr>
            <w:tcW w:w="696" w:type="dxa"/>
            <w:vMerge/>
          </w:tcPr>
          <w:p w:rsidR="002F51ED" w:rsidRDefault="002F51ED"/>
        </w:tc>
        <w:tc>
          <w:tcPr>
            <w:tcW w:w="3855" w:type="dxa"/>
          </w:tcPr>
          <w:p w:rsidR="002F51ED" w:rsidRDefault="002F51ED">
            <w:pPr>
              <w:pStyle w:val="ConsPlusNormal"/>
            </w:pPr>
            <w:r>
              <w:t>Ночная зона</w:t>
            </w:r>
          </w:p>
        </w:tc>
        <w:tc>
          <w:tcPr>
            <w:tcW w:w="1701" w:type="dxa"/>
          </w:tcPr>
          <w:p w:rsidR="002F51ED" w:rsidRDefault="002F51ED">
            <w:pPr>
              <w:pStyle w:val="ConsPlusNormal"/>
              <w:jc w:val="center"/>
            </w:pPr>
            <w:r>
              <w:t>руб./кВт x ч</w:t>
            </w:r>
          </w:p>
        </w:tc>
        <w:tc>
          <w:tcPr>
            <w:tcW w:w="1417" w:type="dxa"/>
          </w:tcPr>
          <w:p w:rsidR="002F51ED" w:rsidRDefault="002F51ED">
            <w:pPr>
              <w:pStyle w:val="ConsPlusNormal"/>
              <w:jc w:val="center"/>
            </w:pPr>
            <w:r>
              <w:t>2,78</w:t>
            </w:r>
          </w:p>
        </w:tc>
        <w:tc>
          <w:tcPr>
            <w:tcW w:w="1417" w:type="dxa"/>
          </w:tcPr>
          <w:p w:rsidR="002F51ED" w:rsidRDefault="002F51ED">
            <w:pPr>
              <w:pStyle w:val="ConsPlusNormal"/>
              <w:jc w:val="center"/>
            </w:pPr>
            <w:r>
              <w:t>2,82</w:t>
            </w:r>
          </w:p>
        </w:tc>
      </w:tr>
    </w:tbl>
    <w:p w:rsidR="002F51ED" w:rsidRDefault="002F51ED">
      <w:pPr>
        <w:pStyle w:val="ConsPlusNormal"/>
        <w:ind w:firstLine="540"/>
        <w:jc w:val="both"/>
      </w:pPr>
    </w:p>
    <w:p w:rsidR="002F51ED" w:rsidRDefault="002F51ED">
      <w:pPr>
        <w:pStyle w:val="ConsPlusNormal"/>
        <w:ind w:firstLine="540"/>
        <w:jc w:val="both"/>
      </w:pPr>
      <w:r>
        <w:t>Примечание:</w:t>
      </w:r>
    </w:p>
    <w:p w:rsidR="002F51ED" w:rsidRDefault="002F51ED">
      <w:pPr>
        <w:pStyle w:val="ConsPlusNormal"/>
        <w:ind w:firstLine="540"/>
        <w:jc w:val="both"/>
      </w:pPr>
      <w:bookmarkStart w:id="5" w:name="P283"/>
      <w:bookmarkEnd w:id="5"/>
      <w:r>
        <w:t xml:space="preserve">&lt;1&gt; В </w:t>
      </w:r>
      <w:hyperlink w:anchor="P296" w:history="1">
        <w:r>
          <w:rPr>
            <w:color w:val="0000FF"/>
          </w:rPr>
          <w:t>таблице 1</w:t>
        </w:r>
      </w:hyperlink>
      <w:r>
        <w:t xml:space="preserve"> указаны балансовые показатели планового объема полезного отпуска электрической энергии, используемые при расчете цен (тарифов) на электрическую энергию для населения и приравненных к нему категорий потребителей по Тверской области.</w:t>
      </w:r>
    </w:p>
    <w:p w:rsidR="002F51ED" w:rsidRDefault="002F51ED">
      <w:pPr>
        <w:pStyle w:val="ConsPlusNormal"/>
        <w:ind w:firstLine="540"/>
        <w:jc w:val="both"/>
      </w:pPr>
      <w:bookmarkStart w:id="6" w:name="P284"/>
      <w:bookmarkEnd w:id="6"/>
      <w:r>
        <w:t xml:space="preserve">&lt;2&gt; В </w:t>
      </w:r>
      <w:hyperlink w:anchor="P358" w:history="1">
        <w:r>
          <w:rPr>
            <w:color w:val="0000FF"/>
          </w:rPr>
          <w:t>таблице 2</w:t>
        </w:r>
      </w:hyperlink>
      <w:r>
        <w:t xml:space="preserve"> указан примененный понижающий коэффициент при установлении цен (тарифов) на электрическую энергию (мощность).</w:t>
      </w:r>
    </w:p>
    <w:p w:rsidR="002F51ED" w:rsidRDefault="002F51ED">
      <w:pPr>
        <w:pStyle w:val="ConsPlusNormal"/>
        <w:ind w:firstLine="540"/>
        <w:jc w:val="both"/>
      </w:pPr>
      <w:bookmarkStart w:id="7" w:name="P285"/>
      <w:bookmarkEnd w:id="7"/>
      <w:r>
        <w:t>&lt;3&gt; Интервалы тарифных зон суток (по месяцам календарного года) утверждаются приказом ФАС России.</w:t>
      </w:r>
    </w:p>
    <w:p w:rsidR="002F51ED" w:rsidRDefault="002F51ED">
      <w:pPr>
        <w:pStyle w:val="ConsPlusNormal"/>
        <w:ind w:firstLine="540"/>
        <w:jc w:val="both"/>
      </w:pPr>
      <w:bookmarkStart w:id="8" w:name="P286"/>
      <w:bookmarkEnd w:id="8"/>
      <w:r>
        <w:t xml:space="preserve">&lt;4&gt; Установленные тарифы на электрическую энергию для населения, проживающего в городских населенных пунктах в домах, оборудованных в установленном порядке стационарными электроплитами для пищеприготовления и (или) электроотопительными установками, указаны с учетом применения понижающего коэффициента 0,7, утвержденного </w:t>
      </w:r>
      <w:hyperlink r:id="rId11" w:history="1">
        <w:r>
          <w:rPr>
            <w:color w:val="0000FF"/>
          </w:rPr>
          <w:t>Приказом</w:t>
        </w:r>
      </w:hyperlink>
      <w:r>
        <w:t xml:space="preserve"> ГУ РЭК Тверской области от 29.12.2016 N 380-нп "О применении понижающего коэффициента к тарифам на электрическую энергию для группы потребителей "население" и приравненных к нему категорий потребителей Тверской области на 2017 год".</w:t>
      </w:r>
    </w:p>
    <w:p w:rsidR="002F51ED" w:rsidRDefault="002F51ED">
      <w:pPr>
        <w:pStyle w:val="ConsPlusNormal"/>
        <w:ind w:firstLine="540"/>
        <w:jc w:val="both"/>
      </w:pPr>
      <w:bookmarkStart w:id="9" w:name="P287"/>
      <w:bookmarkEnd w:id="9"/>
      <w:r>
        <w:t xml:space="preserve">&lt;5&gt; Установленные тарифы на электрическую энергию для населения, проживающего в сельских населенных пунктах, указаны с учетом применения понижающего коэффициента 0,7, утвержденного </w:t>
      </w:r>
      <w:hyperlink r:id="rId12" w:history="1">
        <w:r>
          <w:rPr>
            <w:color w:val="0000FF"/>
          </w:rPr>
          <w:t>Приказом</w:t>
        </w:r>
      </w:hyperlink>
      <w:r>
        <w:t xml:space="preserve"> ГУ РЭК Тверской области от 29.12.2016 N 380-нп "О применении понижающего коэффициента к тарифам на электрическую энергию для группы потребителей "население" и приравненных к нему категорий потребителей Тверской области на 2017 год".</w:t>
      </w:r>
    </w:p>
    <w:p w:rsidR="002F51ED" w:rsidRDefault="002F51ED">
      <w:pPr>
        <w:pStyle w:val="ConsPlusNormal"/>
        <w:ind w:firstLine="540"/>
        <w:jc w:val="both"/>
      </w:pPr>
      <w:bookmarkStart w:id="10" w:name="P288"/>
      <w:bookmarkEnd w:id="10"/>
      <w:r>
        <w:t xml:space="preserve">&lt;6&gt; </w:t>
      </w:r>
      <w:hyperlink r:id="rId13" w:history="1">
        <w:r>
          <w:rPr>
            <w:color w:val="0000FF"/>
          </w:rPr>
          <w:t>Перечень</w:t>
        </w:r>
      </w:hyperlink>
      <w:r>
        <w:t xml:space="preserve"> категорий потребителей, которые приравнены к населению и которым электрическая энергия (мощность) поставляется по регулируемым ценам (тарифам), утвержден приложением N 1 к Основам ценообразования в области регулируемых цен (тарифов) в электроэнергетике, утвержденным Постановлением Правительства Российской Федерации от 29.12.2011 N 1178.</w:t>
      </w:r>
    </w:p>
    <w:p w:rsidR="002F51ED" w:rsidRDefault="002F51ED">
      <w:pPr>
        <w:pStyle w:val="ConsPlusNormal"/>
        <w:ind w:firstLine="540"/>
        <w:jc w:val="both"/>
      </w:pPr>
    </w:p>
    <w:p w:rsidR="002F51ED" w:rsidRDefault="002F51ED">
      <w:pPr>
        <w:pStyle w:val="ConsPlusNormal"/>
        <w:ind w:firstLine="540"/>
        <w:jc w:val="both"/>
      </w:pPr>
    </w:p>
    <w:p w:rsidR="002F51ED" w:rsidRDefault="002F51ED">
      <w:pPr>
        <w:pStyle w:val="ConsPlusNormal"/>
        <w:ind w:firstLine="540"/>
        <w:jc w:val="both"/>
      </w:pPr>
    </w:p>
    <w:p w:rsidR="002F51ED" w:rsidRDefault="002F51ED">
      <w:pPr>
        <w:pStyle w:val="ConsPlusNormal"/>
        <w:ind w:firstLine="540"/>
        <w:jc w:val="both"/>
      </w:pPr>
    </w:p>
    <w:p w:rsidR="002F51ED" w:rsidRDefault="002F51ED">
      <w:pPr>
        <w:pStyle w:val="ConsPlusNormal"/>
        <w:ind w:firstLine="540"/>
        <w:jc w:val="both"/>
      </w:pPr>
    </w:p>
    <w:p w:rsidR="002F51ED" w:rsidRDefault="002F51ED">
      <w:pPr>
        <w:pStyle w:val="ConsPlusNormal"/>
        <w:jc w:val="right"/>
        <w:outlineLvl w:val="1"/>
      </w:pPr>
      <w:r>
        <w:t>Таблица 1</w:t>
      </w:r>
    </w:p>
    <w:p w:rsidR="002F51ED" w:rsidRDefault="002F51ED">
      <w:pPr>
        <w:pStyle w:val="ConsPlusNormal"/>
        <w:ind w:firstLine="540"/>
        <w:jc w:val="both"/>
      </w:pPr>
    </w:p>
    <w:p w:rsidR="002F51ED" w:rsidRDefault="002F51ED">
      <w:pPr>
        <w:pStyle w:val="ConsPlusNormal"/>
        <w:jc w:val="center"/>
      </w:pPr>
      <w:bookmarkStart w:id="11" w:name="P296"/>
      <w:bookmarkEnd w:id="11"/>
      <w:r>
        <w:t>Балансовые показатели планового объема</w:t>
      </w:r>
    </w:p>
    <w:p w:rsidR="002F51ED" w:rsidRDefault="002F51ED">
      <w:pPr>
        <w:pStyle w:val="ConsPlusNormal"/>
        <w:jc w:val="center"/>
      </w:pPr>
      <w:r>
        <w:t>полезного отпуска электрической энергии, используемые</w:t>
      </w:r>
    </w:p>
    <w:p w:rsidR="002F51ED" w:rsidRDefault="002F51ED">
      <w:pPr>
        <w:pStyle w:val="ConsPlusNormal"/>
        <w:jc w:val="center"/>
      </w:pPr>
      <w:r>
        <w:t>при расчете цен (тарифов) на электрическую энергию</w:t>
      </w:r>
    </w:p>
    <w:p w:rsidR="002F51ED" w:rsidRDefault="002F51ED">
      <w:pPr>
        <w:pStyle w:val="ConsPlusNormal"/>
        <w:jc w:val="center"/>
      </w:pPr>
      <w:r>
        <w:t>для населения и приравненных к нему категорий</w:t>
      </w:r>
    </w:p>
    <w:p w:rsidR="002F51ED" w:rsidRDefault="002F51ED">
      <w:pPr>
        <w:pStyle w:val="ConsPlusNormal"/>
        <w:jc w:val="center"/>
      </w:pPr>
      <w:r>
        <w:t>потребителей по Тверской области</w:t>
      </w:r>
    </w:p>
    <w:p w:rsidR="002F51ED" w:rsidRDefault="002F51ED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046"/>
        <w:gridCol w:w="1701"/>
        <w:gridCol w:w="1701"/>
      </w:tblGrid>
      <w:tr w:rsidR="002F51ED">
        <w:tc>
          <w:tcPr>
            <w:tcW w:w="624" w:type="dxa"/>
            <w:vMerge w:val="restart"/>
          </w:tcPr>
          <w:p w:rsidR="002F51ED" w:rsidRDefault="002F51E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046" w:type="dxa"/>
            <w:vMerge w:val="restart"/>
          </w:tcPr>
          <w:p w:rsidR="002F51ED" w:rsidRDefault="002F51ED">
            <w:pPr>
              <w:pStyle w:val="ConsPlusNormal"/>
              <w:jc w:val="center"/>
            </w:pPr>
            <w:r>
              <w:t>Группы (подгруппы) потребителей</w:t>
            </w:r>
          </w:p>
        </w:tc>
        <w:tc>
          <w:tcPr>
            <w:tcW w:w="3402" w:type="dxa"/>
            <w:gridSpan w:val="2"/>
          </w:tcPr>
          <w:p w:rsidR="002F51ED" w:rsidRDefault="002F51ED">
            <w:pPr>
              <w:pStyle w:val="ConsPlusNormal"/>
              <w:jc w:val="center"/>
            </w:pPr>
            <w:r>
              <w:t>Плановый объем полезного отпуска электрической энергии, млн. кВт x ч</w:t>
            </w:r>
          </w:p>
        </w:tc>
      </w:tr>
      <w:tr w:rsidR="002F51ED">
        <w:tc>
          <w:tcPr>
            <w:tcW w:w="624" w:type="dxa"/>
            <w:vMerge/>
          </w:tcPr>
          <w:p w:rsidR="002F51ED" w:rsidRDefault="002F51ED"/>
        </w:tc>
        <w:tc>
          <w:tcPr>
            <w:tcW w:w="5046" w:type="dxa"/>
            <w:vMerge/>
          </w:tcPr>
          <w:p w:rsidR="002F51ED" w:rsidRDefault="002F51ED"/>
        </w:tc>
        <w:tc>
          <w:tcPr>
            <w:tcW w:w="1701" w:type="dxa"/>
          </w:tcPr>
          <w:p w:rsidR="002F51ED" w:rsidRDefault="002F51ED">
            <w:pPr>
              <w:pStyle w:val="ConsPlusNormal"/>
              <w:jc w:val="center"/>
            </w:pPr>
            <w:r>
              <w:t xml:space="preserve">с 01.01.2017 по </w:t>
            </w:r>
            <w:r>
              <w:lastRenderedPageBreak/>
              <w:t>30.06.2017</w:t>
            </w:r>
          </w:p>
        </w:tc>
        <w:tc>
          <w:tcPr>
            <w:tcW w:w="1701" w:type="dxa"/>
          </w:tcPr>
          <w:p w:rsidR="002F51ED" w:rsidRDefault="002F51ED">
            <w:pPr>
              <w:pStyle w:val="ConsPlusNormal"/>
              <w:jc w:val="center"/>
            </w:pPr>
            <w:r>
              <w:lastRenderedPageBreak/>
              <w:t xml:space="preserve">с 01.07.2017 по </w:t>
            </w:r>
            <w:r>
              <w:lastRenderedPageBreak/>
              <w:t>31.12.2017</w:t>
            </w:r>
          </w:p>
        </w:tc>
      </w:tr>
      <w:tr w:rsidR="002F51ED">
        <w:tc>
          <w:tcPr>
            <w:tcW w:w="624" w:type="dxa"/>
          </w:tcPr>
          <w:p w:rsidR="002F51ED" w:rsidRDefault="002F51ED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5046" w:type="dxa"/>
          </w:tcPr>
          <w:p w:rsidR="002F51ED" w:rsidRDefault="002F51ED">
            <w:pPr>
              <w:pStyle w:val="ConsPlusNormal"/>
              <w:jc w:val="both"/>
            </w:pPr>
            <w:r>
              <w:t xml:space="preserve">Население и приравненные к нему, за исключением населения и потребителей, указанных в </w:t>
            </w:r>
            <w:hyperlink w:anchor="P314" w:history="1">
              <w:r>
                <w:rPr>
                  <w:color w:val="0000FF"/>
                </w:rPr>
                <w:t>пунктах 2</w:t>
              </w:r>
            </w:hyperlink>
            <w:r>
              <w:t xml:space="preserve"> и </w:t>
            </w:r>
            <w:hyperlink w:anchor="P321" w:history="1">
              <w:r>
                <w:rPr>
                  <w:color w:val="0000FF"/>
                </w:rPr>
                <w:t>3</w:t>
              </w:r>
            </w:hyperlink>
            <w:r>
              <w:t>:</w:t>
            </w:r>
          </w:p>
          <w:p w:rsidR="002F51ED" w:rsidRDefault="002F51ED">
            <w:pPr>
              <w:pStyle w:val="ConsPlusNormal"/>
              <w:jc w:val="both"/>
            </w:pPr>
            <w: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2F51ED" w:rsidRDefault="002F51ED">
            <w:pPr>
              <w:pStyle w:val="ConsPlusNormal"/>
              <w:jc w:val="both"/>
            </w:pPr>
            <w: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2F51ED" w:rsidRDefault="002F51ED">
            <w:pPr>
              <w:pStyle w:val="ConsPlusNormal"/>
              <w:jc w:val="both"/>
            </w:pPr>
            <w: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</w:t>
            </w:r>
          </w:p>
        </w:tc>
        <w:tc>
          <w:tcPr>
            <w:tcW w:w="1701" w:type="dxa"/>
          </w:tcPr>
          <w:p w:rsidR="002F51ED" w:rsidRDefault="002F51ED">
            <w:pPr>
              <w:pStyle w:val="ConsPlusNormal"/>
              <w:jc w:val="center"/>
            </w:pPr>
            <w:r>
              <w:t>369,36</w:t>
            </w:r>
          </w:p>
        </w:tc>
        <w:tc>
          <w:tcPr>
            <w:tcW w:w="1701" w:type="dxa"/>
          </w:tcPr>
          <w:p w:rsidR="002F51ED" w:rsidRDefault="002F51ED">
            <w:pPr>
              <w:pStyle w:val="ConsPlusNormal"/>
              <w:jc w:val="center"/>
            </w:pPr>
            <w:r>
              <w:t>355,97</w:t>
            </w:r>
          </w:p>
        </w:tc>
      </w:tr>
      <w:tr w:rsidR="002F51ED">
        <w:tc>
          <w:tcPr>
            <w:tcW w:w="624" w:type="dxa"/>
          </w:tcPr>
          <w:p w:rsidR="002F51ED" w:rsidRDefault="002F51ED">
            <w:pPr>
              <w:pStyle w:val="ConsPlusNormal"/>
              <w:jc w:val="center"/>
            </w:pPr>
            <w:bookmarkStart w:id="12" w:name="P314"/>
            <w:bookmarkEnd w:id="12"/>
            <w:r>
              <w:t>2</w:t>
            </w:r>
          </w:p>
        </w:tc>
        <w:tc>
          <w:tcPr>
            <w:tcW w:w="5046" w:type="dxa"/>
          </w:tcPr>
          <w:p w:rsidR="002F51ED" w:rsidRDefault="002F51ED">
            <w:pPr>
              <w:pStyle w:val="ConsPlusNormal"/>
              <w:jc w:val="both"/>
            </w:pPr>
            <w:r>
              <w:t>Население, проживающее в городских населенных пунктах в домах, оборудованных в установленном порядке стационарными электроплитами и (или) электроотопительными установками, и приравненные к нему:</w:t>
            </w:r>
          </w:p>
          <w:p w:rsidR="002F51ED" w:rsidRDefault="002F51ED">
            <w:pPr>
              <w:pStyle w:val="ConsPlusNormal"/>
              <w:jc w:val="both"/>
            </w:pPr>
            <w: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</w:t>
            </w:r>
            <w:r>
              <w:lastRenderedPageBreak/>
              <w:t>пользователям жилых помещений и содержания общего имущества многоквартирных домов;</w:t>
            </w:r>
          </w:p>
          <w:p w:rsidR="002F51ED" w:rsidRDefault="002F51ED">
            <w:pPr>
              <w:pStyle w:val="ConsPlusNormal"/>
              <w:jc w:val="both"/>
            </w:pPr>
            <w: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2F51ED" w:rsidRDefault="002F51ED">
            <w:pPr>
              <w:pStyle w:val="ConsPlusNormal"/>
              <w:jc w:val="both"/>
            </w:pPr>
            <w: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</w:t>
            </w:r>
          </w:p>
        </w:tc>
        <w:tc>
          <w:tcPr>
            <w:tcW w:w="1701" w:type="dxa"/>
          </w:tcPr>
          <w:p w:rsidR="002F51ED" w:rsidRDefault="002F51ED">
            <w:pPr>
              <w:pStyle w:val="ConsPlusNormal"/>
              <w:jc w:val="center"/>
            </w:pPr>
            <w:r>
              <w:lastRenderedPageBreak/>
              <w:t>43,60</w:t>
            </w:r>
          </w:p>
        </w:tc>
        <w:tc>
          <w:tcPr>
            <w:tcW w:w="1701" w:type="dxa"/>
          </w:tcPr>
          <w:p w:rsidR="002F51ED" w:rsidRDefault="002F51ED">
            <w:pPr>
              <w:pStyle w:val="ConsPlusNormal"/>
              <w:jc w:val="center"/>
            </w:pPr>
            <w:r>
              <w:t>42,85</w:t>
            </w:r>
          </w:p>
        </w:tc>
      </w:tr>
      <w:tr w:rsidR="002F51ED">
        <w:tc>
          <w:tcPr>
            <w:tcW w:w="624" w:type="dxa"/>
          </w:tcPr>
          <w:p w:rsidR="002F51ED" w:rsidRDefault="002F51ED">
            <w:pPr>
              <w:pStyle w:val="ConsPlusNormal"/>
              <w:jc w:val="center"/>
            </w:pPr>
            <w:bookmarkStart w:id="13" w:name="P321"/>
            <w:bookmarkEnd w:id="13"/>
            <w:r>
              <w:lastRenderedPageBreak/>
              <w:t>3</w:t>
            </w:r>
          </w:p>
        </w:tc>
        <w:tc>
          <w:tcPr>
            <w:tcW w:w="5046" w:type="dxa"/>
          </w:tcPr>
          <w:p w:rsidR="002F51ED" w:rsidRDefault="002F51ED">
            <w:pPr>
              <w:pStyle w:val="ConsPlusNormal"/>
              <w:jc w:val="both"/>
            </w:pPr>
            <w:r>
              <w:t>Население, проживающее в сельских населенных пунктах, и приравненные к нему:</w:t>
            </w:r>
          </w:p>
          <w:p w:rsidR="002F51ED" w:rsidRDefault="002F51ED">
            <w:pPr>
              <w:pStyle w:val="ConsPlusNormal"/>
              <w:jc w:val="both"/>
            </w:pPr>
            <w: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2F51ED" w:rsidRDefault="002F51ED">
            <w:pPr>
              <w:pStyle w:val="ConsPlusNormal"/>
              <w:jc w:val="both"/>
            </w:pPr>
            <w:r>
              <w:t xml:space="preserve"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</w:t>
            </w:r>
            <w:r>
              <w:lastRenderedPageBreak/>
              <w:t>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2F51ED" w:rsidRDefault="002F51ED">
            <w:pPr>
              <w:pStyle w:val="ConsPlusNormal"/>
              <w:jc w:val="both"/>
            </w:pPr>
            <w: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</w:t>
            </w:r>
          </w:p>
        </w:tc>
        <w:tc>
          <w:tcPr>
            <w:tcW w:w="1701" w:type="dxa"/>
          </w:tcPr>
          <w:p w:rsidR="002F51ED" w:rsidRDefault="002F51ED">
            <w:pPr>
              <w:pStyle w:val="ConsPlusNormal"/>
              <w:jc w:val="center"/>
            </w:pPr>
            <w:r>
              <w:lastRenderedPageBreak/>
              <w:t>233,29</w:t>
            </w:r>
          </w:p>
        </w:tc>
        <w:tc>
          <w:tcPr>
            <w:tcW w:w="1701" w:type="dxa"/>
          </w:tcPr>
          <w:p w:rsidR="002F51ED" w:rsidRDefault="002F51ED">
            <w:pPr>
              <w:pStyle w:val="ConsPlusNormal"/>
              <w:jc w:val="center"/>
            </w:pPr>
            <w:r>
              <w:t>223,70</w:t>
            </w:r>
          </w:p>
        </w:tc>
      </w:tr>
      <w:tr w:rsidR="002F51ED">
        <w:tc>
          <w:tcPr>
            <w:tcW w:w="624" w:type="dxa"/>
          </w:tcPr>
          <w:p w:rsidR="002F51ED" w:rsidRDefault="002F51ED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5046" w:type="dxa"/>
          </w:tcPr>
          <w:p w:rsidR="002F51ED" w:rsidRDefault="002F51ED">
            <w:pPr>
              <w:pStyle w:val="ConsPlusNormal"/>
              <w:jc w:val="both"/>
            </w:pPr>
            <w:r>
              <w:t>Потребители, приравненные к населению</w:t>
            </w:r>
          </w:p>
        </w:tc>
        <w:tc>
          <w:tcPr>
            <w:tcW w:w="1701" w:type="dxa"/>
          </w:tcPr>
          <w:p w:rsidR="002F51ED" w:rsidRDefault="002F51ED">
            <w:pPr>
              <w:pStyle w:val="ConsPlusNormal"/>
            </w:pPr>
          </w:p>
        </w:tc>
        <w:tc>
          <w:tcPr>
            <w:tcW w:w="1701" w:type="dxa"/>
          </w:tcPr>
          <w:p w:rsidR="002F51ED" w:rsidRDefault="002F51ED">
            <w:pPr>
              <w:pStyle w:val="ConsPlusNormal"/>
            </w:pPr>
          </w:p>
        </w:tc>
      </w:tr>
      <w:tr w:rsidR="002F51ED">
        <w:tc>
          <w:tcPr>
            <w:tcW w:w="624" w:type="dxa"/>
          </w:tcPr>
          <w:p w:rsidR="002F51ED" w:rsidRDefault="002F51ED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5046" w:type="dxa"/>
          </w:tcPr>
          <w:p w:rsidR="002F51ED" w:rsidRDefault="002F51ED">
            <w:pPr>
              <w:pStyle w:val="ConsPlusNormal"/>
              <w:jc w:val="both"/>
            </w:pPr>
            <w:r>
              <w:t>Садоводческие, огороднические или дачные некоммерческие объединения граждан - некоммерческие организации, учрежденные гражданами на добровольных началах для содействия ее членам в решении общих социально-хозяйственных задач ведения садоводства, огородничества и дачного хозяйства</w:t>
            </w:r>
          </w:p>
        </w:tc>
        <w:tc>
          <w:tcPr>
            <w:tcW w:w="1701" w:type="dxa"/>
          </w:tcPr>
          <w:p w:rsidR="002F51ED" w:rsidRDefault="002F51ED">
            <w:pPr>
              <w:pStyle w:val="ConsPlusNormal"/>
              <w:jc w:val="center"/>
            </w:pPr>
            <w:r>
              <w:t>27,24</w:t>
            </w:r>
          </w:p>
        </w:tc>
        <w:tc>
          <w:tcPr>
            <w:tcW w:w="1701" w:type="dxa"/>
          </w:tcPr>
          <w:p w:rsidR="002F51ED" w:rsidRDefault="002F51ED">
            <w:pPr>
              <w:pStyle w:val="ConsPlusNormal"/>
              <w:jc w:val="center"/>
            </w:pPr>
            <w:r>
              <w:t>26,14</w:t>
            </w:r>
          </w:p>
        </w:tc>
      </w:tr>
      <w:tr w:rsidR="002F51ED">
        <w:tc>
          <w:tcPr>
            <w:tcW w:w="624" w:type="dxa"/>
          </w:tcPr>
          <w:p w:rsidR="002F51ED" w:rsidRDefault="002F51ED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5046" w:type="dxa"/>
          </w:tcPr>
          <w:p w:rsidR="002F51ED" w:rsidRDefault="002F51ED">
            <w:pPr>
              <w:pStyle w:val="ConsPlusNormal"/>
              <w:jc w:val="both"/>
            </w:pPr>
            <w: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</w:t>
            </w:r>
          </w:p>
        </w:tc>
        <w:tc>
          <w:tcPr>
            <w:tcW w:w="1701" w:type="dxa"/>
          </w:tcPr>
          <w:p w:rsidR="002F51ED" w:rsidRDefault="002F51ED">
            <w:pPr>
              <w:pStyle w:val="ConsPlusNormal"/>
              <w:jc w:val="center"/>
            </w:pPr>
            <w:r>
              <w:t>3,50</w:t>
            </w:r>
          </w:p>
        </w:tc>
        <w:tc>
          <w:tcPr>
            <w:tcW w:w="1701" w:type="dxa"/>
          </w:tcPr>
          <w:p w:rsidR="002F51ED" w:rsidRDefault="002F51ED">
            <w:pPr>
              <w:pStyle w:val="ConsPlusNormal"/>
              <w:jc w:val="center"/>
            </w:pPr>
            <w:r>
              <w:t>3,36</w:t>
            </w:r>
          </w:p>
        </w:tc>
      </w:tr>
      <w:tr w:rsidR="002F51ED">
        <w:tc>
          <w:tcPr>
            <w:tcW w:w="624" w:type="dxa"/>
          </w:tcPr>
          <w:p w:rsidR="002F51ED" w:rsidRDefault="002F51ED">
            <w:pPr>
              <w:pStyle w:val="ConsPlusNormal"/>
              <w:jc w:val="center"/>
            </w:pPr>
            <w:r>
              <w:t>4.3</w:t>
            </w:r>
          </w:p>
        </w:tc>
        <w:tc>
          <w:tcPr>
            <w:tcW w:w="5046" w:type="dxa"/>
          </w:tcPr>
          <w:p w:rsidR="002F51ED" w:rsidRDefault="002F51ED">
            <w:pPr>
              <w:pStyle w:val="ConsPlusNormal"/>
              <w:jc w:val="both"/>
            </w:pPr>
            <w:r>
              <w:t>Содержащиеся за счет прихожан религиозные организации</w:t>
            </w:r>
          </w:p>
        </w:tc>
        <w:tc>
          <w:tcPr>
            <w:tcW w:w="1701" w:type="dxa"/>
          </w:tcPr>
          <w:p w:rsidR="002F51ED" w:rsidRDefault="002F51ED">
            <w:pPr>
              <w:pStyle w:val="ConsPlusNormal"/>
              <w:jc w:val="center"/>
            </w:pPr>
            <w:r>
              <w:t>2,49</w:t>
            </w:r>
          </w:p>
        </w:tc>
        <w:tc>
          <w:tcPr>
            <w:tcW w:w="1701" w:type="dxa"/>
          </w:tcPr>
          <w:p w:rsidR="002F51ED" w:rsidRDefault="002F51ED">
            <w:pPr>
              <w:pStyle w:val="ConsPlusNormal"/>
              <w:jc w:val="center"/>
            </w:pPr>
            <w:r>
              <w:t>2,39</w:t>
            </w:r>
          </w:p>
        </w:tc>
      </w:tr>
      <w:tr w:rsidR="002F51ED">
        <w:tc>
          <w:tcPr>
            <w:tcW w:w="624" w:type="dxa"/>
          </w:tcPr>
          <w:p w:rsidR="002F51ED" w:rsidRDefault="002F51ED">
            <w:pPr>
              <w:pStyle w:val="ConsPlusNormal"/>
              <w:jc w:val="center"/>
            </w:pPr>
            <w:r>
              <w:t>4.4</w:t>
            </w:r>
          </w:p>
        </w:tc>
        <w:tc>
          <w:tcPr>
            <w:tcW w:w="5046" w:type="dxa"/>
          </w:tcPr>
          <w:p w:rsidR="002F51ED" w:rsidRDefault="002F51ED">
            <w:pPr>
              <w:pStyle w:val="ConsPlusNormal"/>
              <w:jc w:val="both"/>
            </w:pPr>
            <w: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 в объемах фактического потребления населения и приравненных к нему категорий потребителей и объемах электроэнергии, израсходованной на места общего пользования в целях потребления на коммунально-бытовые нужды граждан и не используемой для осуществления коммерческой (профессиональной) деятельности</w:t>
            </w:r>
          </w:p>
        </w:tc>
        <w:tc>
          <w:tcPr>
            <w:tcW w:w="1701" w:type="dxa"/>
          </w:tcPr>
          <w:p w:rsidR="002F51ED" w:rsidRDefault="002F51ED">
            <w:pPr>
              <w:pStyle w:val="ConsPlusNormal"/>
              <w:jc w:val="center"/>
            </w:pPr>
            <w:r>
              <w:t>3,17</w:t>
            </w:r>
          </w:p>
        </w:tc>
        <w:tc>
          <w:tcPr>
            <w:tcW w:w="1701" w:type="dxa"/>
          </w:tcPr>
          <w:p w:rsidR="002F51ED" w:rsidRDefault="002F51ED">
            <w:pPr>
              <w:pStyle w:val="ConsPlusNormal"/>
              <w:jc w:val="center"/>
            </w:pPr>
            <w:r>
              <w:t>3,00</w:t>
            </w:r>
          </w:p>
        </w:tc>
      </w:tr>
      <w:tr w:rsidR="002F51ED">
        <w:tc>
          <w:tcPr>
            <w:tcW w:w="624" w:type="dxa"/>
          </w:tcPr>
          <w:p w:rsidR="002F51ED" w:rsidRDefault="002F51ED">
            <w:pPr>
              <w:pStyle w:val="ConsPlusNormal"/>
              <w:jc w:val="center"/>
            </w:pPr>
            <w:r>
              <w:t>4.5</w:t>
            </w:r>
          </w:p>
        </w:tc>
        <w:tc>
          <w:tcPr>
            <w:tcW w:w="5046" w:type="dxa"/>
          </w:tcPr>
          <w:p w:rsidR="002F51ED" w:rsidRDefault="002F51ED">
            <w:pPr>
              <w:pStyle w:val="ConsPlusNormal"/>
              <w:jc w:val="both"/>
            </w:pPr>
            <w: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сараи).</w:t>
            </w:r>
          </w:p>
          <w:p w:rsidR="002F51ED" w:rsidRDefault="002F51ED">
            <w:pPr>
              <w:pStyle w:val="ConsPlusNormal"/>
              <w:jc w:val="both"/>
            </w:pPr>
            <w:r>
              <w:t xml:space="preserve">Некоммерческие объединения граждан (гаражно-строительные, гаражные кооперативы) и граждане, владеющие отдельно стоящими гаражами, </w:t>
            </w:r>
            <w:r>
              <w:lastRenderedPageBreak/>
              <w:t>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</w:t>
            </w:r>
          </w:p>
        </w:tc>
        <w:tc>
          <w:tcPr>
            <w:tcW w:w="1701" w:type="dxa"/>
          </w:tcPr>
          <w:p w:rsidR="002F51ED" w:rsidRDefault="002F51ED">
            <w:pPr>
              <w:pStyle w:val="ConsPlusNormal"/>
              <w:jc w:val="center"/>
            </w:pPr>
            <w:r>
              <w:lastRenderedPageBreak/>
              <w:t>4,97</w:t>
            </w:r>
          </w:p>
        </w:tc>
        <w:tc>
          <w:tcPr>
            <w:tcW w:w="1701" w:type="dxa"/>
          </w:tcPr>
          <w:p w:rsidR="002F51ED" w:rsidRDefault="002F51ED">
            <w:pPr>
              <w:pStyle w:val="ConsPlusNormal"/>
              <w:jc w:val="center"/>
            </w:pPr>
            <w:r>
              <w:t>4,76</w:t>
            </w:r>
          </w:p>
        </w:tc>
      </w:tr>
    </w:tbl>
    <w:p w:rsidR="002F51ED" w:rsidRDefault="002F51ED">
      <w:pPr>
        <w:pStyle w:val="ConsPlusNormal"/>
        <w:ind w:firstLine="540"/>
        <w:jc w:val="both"/>
      </w:pPr>
    </w:p>
    <w:p w:rsidR="002F51ED" w:rsidRDefault="002F51ED">
      <w:pPr>
        <w:pStyle w:val="ConsPlusNormal"/>
        <w:ind w:firstLine="540"/>
        <w:jc w:val="both"/>
      </w:pPr>
    </w:p>
    <w:p w:rsidR="002F51ED" w:rsidRDefault="002F51ED">
      <w:pPr>
        <w:pStyle w:val="ConsPlusNormal"/>
        <w:ind w:firstLine="540"/>
        <w:jc w:val="both"/>
      </w:pPr>
    </w:p>
    <w:p w:rsidR="002F51ED" w:rsidRDefault="002F51ED">
      <w:pPr>
        <w:pStyle w:val="ConsPlusNormal"/>
        <w:ind w:firstLine="540"/>
        <w:jc w:val="both"/>
      </w:pPr>
    </w:p>
    <w:p w:rsidR="002F51ED" w:rsidRDefault="002F51ED">
      <w:pPr>
        <w:pStyle w:val="ConsPlusNormal"/>
        <w:ind w:firstLine="540"/>
        <w:jc w:val="both"/>
      </w:pPr>
    </w:p>
    <w:p w:rsidR="002F51ED" w:rsidRDefault="002F51ED">
      <w:pPr>
        <w:pStyle w:val="ConsPlusNormal"/>
        <w:jc w:val="right"/>
        <w:outlineLvl w:val="1"/>
      </w:pPr>
      <w:bookmarkStart w:id="14" w:name="P358"/>
      <w:bookmarkEnd w:id="14"/>
      <w:r>
        <w:t>Таблица 2</w:t>
      </w:r>
    </w:p>
    <w:p w:rsidR="002F51ED" w:rsidRDefault="002F51ED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046"/>
        <w:gridCol w:w="1701"/>
        <w:gridCol w:w="1701"/>
      </w:tblGrid>
      <w:tr w:rsidR="002F51ED">
        <w:tc>
          <w:tcPr>
            <w:tcW w:w="624" w:type="dxa"/>
            <w:vMerge w:val="restart"/>
          </w:tcPr>
          <w:p w:rsidR="002F51ED" w:rsidRDefault="002F51E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046" w:type="dxa"/>
            <w:vMerge w:val="restart"/>
          </w:tcPr>
          <w:p w:rsidR="002F51ED" w:rsidRDefault="002F51ED">
            <w:pPr>
              <w:pStyle w:val="ConsPlusNormal"/>
              <w:jc w:val="center"/>
            </w:pPr>
            <w:r>
              <w:t>Показатель</w:t>
            </w:r>
          </w:p>
        </w:tc>
        <w:tc>
          <w:tcPr>
            <w:tcW w:w="3402" w:type="dxa"/>
            <w:gridSpan w:val="2"/>
          </w:tcPr>
          <w:p w:rsidR="002F51ED" w:rsidRDefault="002F51ED">
            <w:pPr>
              <w:pStyle w:val="ConsPlusNormal"/>
              <w:jc w:val="center"/>
            </w:pPr>
            <w:r>
              <w:t>Примененный понижающий коэффициент при установлении цен (тарифов) на электрическую энергию (мощность)</w:t>
            </w:r>
          </w:p>
        </w:tc>
      </w:tr>
      <w:tr w:rsidR="002F51ED">
        <w:tc>
          <w:tcPr>
            <w:tcW w:w="624" w:type="dxa"/>
            <w:vMerge/>
          </w:tcPr>
          <w:p w:rsidR="002F51ED" w:rsidRDefault="002F51ED"/>
        </w:tc>
        <w:tc>
          <w:tcPr>
            <w:tcW w:w="5046" w:type="dxa"/>
            <w:vMerge/>
          </w:tcPr>
          <w:p w:rsidR="002F51ED" w:rsidRDefault="002F51ED"/>
        </w:tc>
        <w:tc>
          <w:tcPr>
            <w:tcW w:w="1701" w:type="dxa"/>
          </w:tcPr>
          <w:p w:rsidR="002F51ED" w:rsidRDefault="002F51ED">
            <w:pPr>
              <w:pStyle w:val="ConsPlusNormal"/>
              <w:jc w:val="center"/>
            </w:pPr>
            <w:r>
              <w:t>с 01.01.2017 по 30.06.2017</w:t>
            </w:r>
          </w:p>
        </w:tc>
        <w:tc>
          <w:tcPr>
            <w:tcW w:w="1701" w:type="dxa"/>
          </w:tcPr>
          <w:p w:rsidR="002F51ED" w:rsidRDefault="002F51ED">
            <w:pPr>
              <w:pStyle w:val="ConsPlusNormal"/>
              <w:jc w:val="center"/>
            </w:pPr>
            <w:r>
              <w:t>с 01.07.2017 по 31.12.2017</w:t>
            </w:r>
          </w:p>
        </w:tc>
      </w:tr>
      <w:tr w:rsidR="002F51ED">
        <w:tc>
          <w:tcPr>
            <w:tcW w:w="624" w:type="dxa"/>
          </w:tcPr>
          <w:p w:rsidR="002F51ED" w:rsidRDefault="002F51E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046" w:type="dxa"/>
          </w:tcPr>
          <w:p w:rsidR="002F51ED" w:rsidRDefault="002F51ED">
            <w:pPr>
              <w:pStyle w:val="ConsPlusNormal"/>
              <w:jc w:val="both"/>
            </w:pPr>
            <w:r>
              <w:t>Население, проживающее в городских населенных пунктах в домах, оборудованных в установленном порядке стационарными электроплитами и (или) электроотопительными установками, и приравненные к нему:</w:t>
            </w:r>
          </w:p>
          <w:p w:rsidR="002F51ED" w:rsidRDefault="002F51ED">
            <w:pPr>
              <w:pStyle w:val="ConsPlusNormal"/>
              <w:jc w:val="both"/>
            </w:pPr>
            <w: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2F51ED" w:rsidRDefault="002F51ED">
            <w:pPr>
              <w:pStyle w:val="ConsPlusNormal"/>
              <w:jc w:val="both"/>
            </w:pPr>
            <w: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2F51ED" w:rsidRDefault="002F51ED">
            <w:pPr>
              <w:pStyle w:val="ConsPlusNormal"/>
              <w:jc w:val="both"/>
            </w:pPr>
            <w:r>
              <w:lastRenderedPageBreak/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  <w:p w:rsidR="002F51ED" w:rsidRDefault="002F51ED">
            <w:pPr>
              <w:pStyle w:val="ConsPlusNormal"/>
              <w:jc w:val="both"/>
            </w:pPr>
            <w: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</w:t>
            </w:r>
          </w:p>
        </w:tc>
        <w:tc>
          <w:tcPr>
            <w:tcW w:w="1701" w:type="dxa"/>
          </w:tcPr>
          <w:p w:rsidR="002F51ED" w:rsidRDefault="002F51ED">
            <w:pPr>
              <w:pStyle w:val="ConsPlusNormal"/>
              <w:jc w:val="center"/>
            </w:pPr>
            <w:r>
              <w:lastRenderedPageBreak/>
              <w:t>0,7</w:t>
            </w:r>
          </w:p>
        </w:tc>
        <w:tc>
          <w:tcPr>
            <w:tcW w:w="1701" w:type="dxa"/>
          </w:tcPr>
          <w:p w:rsidR="002F51ED" w:rsidRDefault="002F51ED">
            <w:pPr>
              <w:pStyle w:val="ConsPlusNormal"/>
              <w:jc w:val="center"/>
            </w:pPr>
            <w:r>
              <w:t>0,7</w:t>
            </w:r>
          </w:p>
        </w:tc>
      </w:tr>
      <w:tr w:rsidR="002F51ED">
        <w:tc>
          <w:tcPr>
            <w:tcW w:w="624" w:type="dxa"/>
          </w:tcPr>
          <w:p w:rsidR="002F51ED" w:rsidRDefault="002F51ED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5046" w:type="dxa"/>
          </w:tcPr>
          <w:p w:rsidR="002F51ED" w:rsidRDefault="002F51ED">
            <w:pPr>
              <w:pStyle w:val="ConsPlusNormal"/>
              <w:jc w:val="both"/>
            </w:pPr>
            <w:r>
              <w:t>Население, проживающее в сельских населенных пунктах, и приравненные к нему:</w:t>
            </w:r>
          </w:p>
          <w:p w:rsidR="002F51ED" w:rsidRDefault="002F51ED">
            <w:pPr>
              <w:pStyle w:val="ConsPlusNormal"/>
              <w:jc w:val="both"/>
            </w:pPr>
            <w: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2F51ED" w:rsidRDefault="002F51ED">
            <w:pPr>
              <w:pStyle w:val="ConsPlusNormal"/>
              <w:jc w:val="both"/>
            </w:pPr>
            <w: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2F51ED" w:rsidRDefault="002F51ED">
            <w:pPr>
              <w:pStyle w:val="ConsPlusNormal"/>
              <w:jc w:val="both"/>
            </w:pPr>
            <w: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  <w:p w:rsidR="002F51ED" w:rsidRDefault="002F51ED">
            <w:pPr>
              <w:pStyle w:val="ConsPlusNormal"/>
              <w:jc w:val="both"/>
            </w:pPr>
            <w:r>
              <w:t xml:space="preserve">Гарантирующие поставщики, энергосбытовые, энергоснабжающие организации, приобретающие </w:t>
            </w:r>
            <w:r>
              <w:lastRenderedPageBreak/>
              <w:t>электрическую энергию (мощность) в целях дальнейшей продажи населению и приравненным к нему категориям потребителей, указанным в данном пункте</w:t>
            </w:r>
          </w:p>
        </w:tc>
        <w:tc>
          <w:tcPr>
            <w:tcW w:w="1701" w:type="dxa"/>
          </w:tcPr>
          <w:p w:rsidR="002F51ED" w:rsidRDefault="002F51ED">
            <w:pPr>
              <w:pStyle w:val="ConsPlusNormal"/>
              <w:jc w:val="center"/>
            </w:pPr>
            <w:r>
              <w:lastRenderedPageBreak/>
              <w:t>0,7</w:t>
            </w:r>
          </w:p>
        </w:tc>
        <w:tc>
          <w:tcPr>
            <w:tcW w:w="1701" w:type="dxa"/>
          </w:tcPr>
          <w:p w:rsidR="002F51ED" w:rsidRDefault="002F51ED">
            <w:pPr>
              <w:pStyle w:val="ConsPlusNormal"/>
              <w:jc w:val="center"/>
            </w:pPr>
            <w:r>
              <w:t>0,7</w:t>
            </w:r>
          </w:p>
        </w:tc>
      </w:tr>
      <w:tr w:rsidR="002F51ED">
        <w:tc>
          <w:tcPr>
            <w:tcW w:w="624" w:type="dxa"/>
          </w:tcPr>
          <w:p w:rsidR="002F51ED" w:rsidRDefault="002F51ED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5046" w:type="dxa"/>
          </w:tcPr>
          <w:p w:rsidR="002F51ED" w:rsidRDefault="002F51ED">
            <w:pPr>
              <w:pStyle w:val="ConsPlusNormal"/>
              <w:jc w:val="both"/>
            </w:pPr>
            <w:r>
              <w:t>Потребители, приравненные к населению:</w:t>
            </w:r>
          </w:p>
        </w:tc>
        <w:tc>
          <w:tcPr>
            <w:tcW w:w="1701" w:type="dxa"/>
          </w:tcPr>
          <w:p w:rsidR="002F51ED" w:rsidRDefault="002F51ED">
            <w:pPr>
              <w:pStyle w:val="ConsPlusNormal"/>
            </w:pPr>
          </w:p>
        </w:tc>
        <w:tc>
          <w:tcPr>
            <w:tcW w:w="1701" w:type="dxa"/>
          </w:tcPr>
          <w:p w:rsidR="002F51ED" w:rsidRDefault="002F51ED">
            <w:pPr>
              <w:pStyle w:val="ConsPlusNormal"/>
            </w:pPr>
          </w:p>
        </w:tc>
      </w:tr>
      <w:tr w:rsidR="002F51ED">
        <w:tc>
          <w:tcPr>
            <w:tcW w:w="624" w:type="dxa"/>
          </w:tcPr>
          <w:p w:rsidR="002F51ED" w:rsidRDefault="002F51ED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5046" w:type="dxa"/>
          </w:tcPr>
          <w:p w:rsidR="002F51ED" w:rsidRDefault="002F51ED">
            <w:pPr>
              <w:pStyle w:val="ConsPlusNormal"/>
              <w:jc w:val="both"/>
            </w:pPr>
            <w:r>
              <w:t>Садоводческие, огороднические или дачные некоммерческие объединения граждан - некоммерческие организации, учрежденные гражданами на добровольных началах для содействия ее членам в решении общих социально-хозяйственных задач ведения садоводства, огородничества и дачного хозяйства.</w:t>
            </w:r>
          </w:p>
          <w:p w:rsidR="002F51ED" w:rsidRDefault="002F51ED">
            <w:pPr>
              <w:pStyle w:val="ConsPlusNormal"/>
              <w:jc w:val="both"/>
            </w:pPr>
            <w: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</w:t>
            </w:r>
          </w:p>
        </w:tc>
        <w:tc>
          <w:tcPr>
            <w:tcW w:w="1701" w:type="dxa"/>
          </w:tcPr>
          <w:p w:rsidR="002F51ED" w:rsidRDefault="002F51ED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1701" w:type="dxa"/>
          </w:tcPr>
          <w:p w:rsidR="002F51ED" w:rsidRDefault="002F51ED">
            <w:pPr>
              <w:pStyle w:val="ConsPlusNormal"/>
              <w:jc w:val="center"/>
            </w:pPr>
            <w:r>
              <w:t>1,0</w:t>
            </w:r>
          </w:p>
        </w:tc>
      </w:tr>
      <w:tr w:rsidR="002F51ED">
        <w:tc>
          <w:tcPr>
            <w:tcW w:w="624" w:type="dxa"/>
          </w:tcPr>
          <w:p w:rsidR="002F51ED" w:rsidRDefault="002F51ED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5046" w:type="dxa"/>
          </w:tcPr>
          <w:p w:rsidR="002F51ED" w:rsidRDefault="002F51ED">
            <w:pPr>
              <w:pStyle w:val="ConsPlusNormal"/>
              <w:jc w:val="both"/>
            </w:pPr>
            <w: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помещений.</w:t>
            </w:r>
          </w:p>
          <w:p w:rsidR="002F51ED" w:rsidRDefault="002F51ED">
            <w:pPr>
              <w:pStyle w:val="ConsPlusNormal"/>
              <w:jc w:val="both"/>
            </w:pPr>
            <w: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</w:t>
            </w:r>
          </w:p>
        </w:tc>
        <w:tc>
          <w:tcPr>
            <w:tcW w:w="1701" w:type="dxa"/>
          </w:tcPr>
          <w:p w:rsidR="002F51ED" w:rsidRDefault="002F51ED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1701" w:type="dxa"/>
          </w:tcPr>
          <w:p w:rsidR="002F51ED" w:rsidRDefault="002F51ED">
            <w:pPr>
              <w:pStyle w:val="ConsPlusNormal"/>
              <w:jc w:val="center"/>
            </w:pPr>
            <w:r>
              <w:t>1,0</w:t>
            </w:r>
          </w:p>
        </w:tc>
      </w:tr>
      <w:tr w:rsidR="002F51ED">
        <w:tc>
          <w:tcPr>
            <w:tcW w:w="624" w:type="dxa"/>
          </w:tcPr>
          <w:p w:rsidR="002F51ED" w:rsidRDefault="002F51ED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5046" w:type="dxa"/>
          </w:tcPr>
          <w:p w:rsidR="002F51ED" w:rsidRDefault="002F51ED">
            <w:pPr>
              <w:pStyle w:val="ConsPlusNormal"/>
              <w:jc w:val="both"/>
            </w:pPr>
            <w:r>
              <w:t>Содержащиеся за счет прихожан религиозные организации.</w:t>
            </w:r>
          </w:p>
          <w:p w:rsidR="002F51ED" w:rsidRDefault="002F51ED">
            <w:pPr>
              <w:pStyle w:val="ConsPlusNormal"/>
              <w:jc w:val="both"/>
            </w:pPr>
            <w: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</w:t>
            </w:r>
          </w:p>
        </w:tc>
        <w:tc>
          <w:tcPr>
            <w:tcW w:w="1701" w:type="dxa"/>
          </w:tcPr>
          <w:p w:rsidR="002F51ED" w:rsidRDefault="002F51ED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1701" w:type="dxa"/>
          </w:tcPr>
          <w:p w:rsidR="002F51ED" w:rsidRDefault="002F51ED">
            <w:pPr>
              <w:pStyle w:val="ConsPlusNormal"/>
              <w:jc w:val="center"/>
            </w:pPr>
            <w:r>
              <w:t>1,0</w:t>
            </w:r>
          </w:p>
        </w:tc>
      </w:tr>
      <w:tr w:rsidR="002F51ED">
        <w:tc>
          <w:tcPr>
            <w:tcW w:w="624" w:type="dxa"/>
          </w:tcPr>
          <w:p w:rsidR="002F51ED" w:rsidRDefault="002F51ED">
            <w:pPr>
              <w:pStyle w:val="ConsPlusNormal"/>
              <w:jc w:val="center"/>
            </w:pPr>
            <w:r>
              <w:t>3.4</w:t>
            </w:r>
          </w:p>
        </w:tc>
        <w:tc>
          <w:tcPr>
            <w:tcW w:w="5046" w:type="dxa"/>
          </w:tcPr>
          <w:p w:rsidR="002F51ED" w:rsidRDefault="002F51ED">
            <w:pPr>
              <w:pStyle w:val="ConsPlusNormal"/>
              <w:jc w:val="both"/>
            </w:pPr>
            <w: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</w:t>
            </w:r>
          </w:p>
          <w:p w:rsidR="002F51ED" w:rsidRDefault="002F51ED">
            <w:pPr>
              <w:pStyle w:val="ConsPlusNormal"/>
              <w:jc w:val="both"/>
            </w:pPr>
            <w:r>
              <w:t>Некоммерческие объединения граждан (гаражно-строительные, гаражные кооперативы) и граждане, владеющие отдельно стоящими гаражами,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</w:t>
            </w:r>
          </w:p>
          <w:p w:rsidR="002F51ED" w:rsidRDefault="002F51ED">
            <w:pPr>
              <w:pStyle w:val="ConsPlusNormal"/>
              <w:jc w:val="both"/>
            </w:pPr>
            <w:r>
              <w:lastRenderedPageBreak/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</w:t>
            </w:r>
          </w:p>
        </w:tc>
        <w:tc>
          <w:tcPr>
            <w:tcW w:w="1701" w:type="dxa"/>
          </w:tcPr>
          <w:p w:rsidR="002F51ED" w:rsidRDefault="002F51ED">
            <w:pPr>
              <w:pStyle w:val="ConsPlusNormal"/>
              <w:jc w:val="center"/>
            </w:pPr>
            <w:r>
              <w:lastRenderedPageBreak/>
              <w:t>1,0</w:t>
            </w:r>
          </w:p>
        </w:tc>
        <w:tc>
          <w:tcPr>
            <w:tcW w:w="1701" w:type="dxa"/>
          </w:tcPr>
          <w:p w:rsidR="002F51ED" w:rsidRDefault="002F51ED">
            <w:pPr>
              <w:pStyle w:val="ConsPlusNormal"/>
              <w:jc w:val="center"/>
            </w:pPr>
            <w:r>
              <w:t>1,0</w:t>
            </w:r>
          </w:p>
        </w:tc>
      </w:tr>
    </w:tbl>
    <w:p w:rsidR="002F51ED" w:rsidRDefault="002F51ED">
      <w:pPr>
        <w:pStyle w:val="ConsPlusNormal"/>
        <w:ind w:firstLine="540"/>
        <w:jc w:val="both"/>
      </w:pPr>
    </w:p>
    <w:p w:rsidR="002F51ED" w:rsidRDefault="002F51ED">
      <w:pPr>
        <w:pStyle w:val="ConsPlusNormal"/>
        <w:ind w:firstLine="540"/>
        <w:jc w:val="both"/>
      </w:pPr>
    </w:p>
    <w:p w:rsidR="002F51ED" w:rsidRDefault="002F51E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323AE" w:rsidRDefault="006323AE"/>
    <w:sectPr w:rsidR="006323AE" w:rsidSect="00922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1ED"/>
    <w:rsid w:val="0003208E"/>
    <w:rsid w:val="0004327D"/>
    <w:rsid w:val="00046890"/>
    <w:rsid w:val="00080B9A"/>
    <w:rsid w:val="00094461"/>
    <w:rsid w:val="000B7602"/>
    <w:rsid w:val="000B765F"/>
    <w:rsid w:val="000C1649"/>
    <w:rsid w:val="000C58D7"/>
    <w:rsid w:val="000D2FD6"/>
    <w:rsid w:val="000E31A7"/>
    <w:rsid w:val="000F40A7"/>
    <w:rsid w:val="00105175"/>
    <w:rsid w:val="00115867"/>
    <w:rsid w:val="00130D17"/>
    <w:rsid w:val="00140EF6"/>
    <w:rsid w:val="00156508"/>
    <w:rsid w:val="00175BDE"/>
    <w:rsid w:val="001D3430"/>
    <w:rsid w:val="001D40C6"/>
    <w:rsid w:val="001F6227"/>
    <w:rsid w:val="001F62B7"/>
    <w:rsid w:val="001F6FA6"/>
    <w:rsid w:val="0020102B"/>
    <w:rsid w:val="00204DF1"/>
    <w:rsid w:val="00264744"/>
    <w:rsid w:val="00264ABF"/>
    <w:rsid w:val="00296342"/>
    <w:rsid w:val="002A4D34"/>
    <w:rsid w:val="002F4AEA"/>
    <w:rsid w:val="002F51ED"/>
    <w:rsid w:val="00304192"/>
    <w:rsid w:val="003300F5"/>
    <w:rsid w:val="00345F3B"/>
    <w:rsid w:val="00364E11"/>
    <w:rsid w:val="003E2098"/>
    <w:rsid w:val="00410CDE"/>
    <w:rsid w:val="0042477A"/>
    <w:rsid w:val="00462927"/>
    <w:rsid w:val="0046752F"/>
    <w:rsid w:val="00486B23"/>
    <w:rsid w:val="004A140A"/>
    <w:rsid w:val="004A4F33"/>
    <w:rsid w:val="004B3A28"/>
    <w:rsid w:val="00513C6A"/>
    <w:rsid w:val="005520D6"/>
    <w:rsid w:val="00582F45"/>
    <w:rsid w:val="005E72C5"/>
    <w:rsid w:val="0060718A"/>
    <w:rsid w:val="00620CE9"/>
    <w:rsid w:val="006323AE"/>
    <w:rsid w:val="00682FC5"/>
    <w:rsid w:val="006F181E"/>
    <w:rsid w:val="006F6186"/>
    <w:rsid w:val="006F6974"/>
    <w:rsid w:val="00726560"/>
    <w:rsid w:val="00726ECA"/>
    <w:rsid w:val="0074077C"/>
    <w:rsid w:val="00741F6D"/>
    <w:rsid w:val="00750501"/>
    <w:rsid w:val="00754684"/>
    <w:rsid w:val="00782CE6"/>
    <w:rsid w:val="007903BD"/>
    <w:rsid w:val="007D1D18"/>
    <w:rsid w:val="00801E40"/>
    <w:rsid w:val="00826B0C"/>
    <w:rsid w:val="00826CA2"/>
    <w:rsid w:val="00843A1C"/>
    <w:rsid w:val="008633C0"/>
    <w:rsid w:val="008A1870"/>
    <w:rsid w:val="008B1E67"/>
    <w:rsid w:val="008E394C"/>
    <w:rsid w:val="009715DD"/>
    <w:rsid w:val="009C43BC"/>
    <w:rsid w:val="009C621A"/>
    <w:rsid w:val="009D0141"/>
    <w:rsid w:val="009D3E96"/>
    <w:rsid w:val="009E1C5D"/>
    <w:rsid w:val="009F0368"/>
    <w:rsid w:val="00A2344E"/>
    <w:rsid w:val="00A37F79"/>
    <w:rsid w:val="00A45808"/>
    <w:rsid w:val="00AA6D4D"/>
    <w:rsid w:val="00AB51B3"/>
    <w:rsid w:val="00AF274A"/>
    <w:rsid w:val="00AF44B7"/>
    <w:rsid w:val="00B04720"/>
    <w:rsid w:val="00B11B42"/>
    <w:rsid w:val="00B83436"/>
    <w:rsid w:val="00B93205"/>
    <w:rsid w:val="00BA3B4F"/>
    <w:rsid w:val="00BB108F"/>
    <w:rsid w:val="00BB48B5"/>
    <w:rsid w:val="00BB6E2B"/>
    <w:rsid w:val="00C017CC"/>
    <w:rsid w:val="00C03065"/>
    <w:rsid w:val="00C26E05"/>
    <w:rsid w:val="00C64643"/>
    <w:rsid w:val="00C66B70"/>
    <w:rsid w:val="00C9049D"/>
    <w:rsid w:val="00C936E7"/>
    <w:rsid w:val="00C94F94"/>
    <w:rsid w:val="00C95C50"/>
    <w:rsid w:val="00CC5000"/>
    <w:rsid w:val="00CF1427"/>
    <w:rsid w:val="00D04241"/>
    <w:rsid w:val="00D55501"/>
    <w:rsid w:val="00D654DF"/>
    <w:rsid w:val="00D74C65"/>
    <w:rsid w:val="00D93CFB"/>
    <w:rsid w:val="00D93EF6"/>
    <w:rsid w:val="00DD01BB"/>
    <w:rsid w:val="00DD4A41"/>
    <w:rsid w:val="00DE35BA"/>
    <w:rsid w:val="00DE4431"/>
    <w:rsid w:val="00DF083B"/>
    <w:rsid w:val="00E043E0"/>
    <w:rsid w:val="00E14FBB"/>
    <w:rsid w:val="00E46E65"/>
    <w:rsid w:val="00E5364A"/>
    <w:rsid w:val="00E67ABE"/>
    <w:rsid w:val="00EE0EAB"/>
    <w:rsid w:val="00F01E6A"/>
    <w:rsid w:val="00F23D09"/>
    <w:rsid w:val="00F50C4F"/>
    <w:rsid w:val="00FD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51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F51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F51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51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F51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F51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8DF2733D8DE899A415DEB4538D38F02DA6CEB325B0FD50C8E84483F5Q7kDH" TargetMode="External"/><Relationship Id="rId13" Type="http://schemas.openxmlformats.org/officeDocument/2006/relationships/hyperlink" Target="consultantplus://offline/ref=D98DF2733D8DE899A415DEB4538D38F02EA0CFB423B0FD50C8E84483F57DD2FC404B83733E2FDEFFQ9k2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98DF2733D8DE899A415DEB4538D38F02EA0CFB423B0FD50C8E84483F5Q7kDH" TargetMode="External"/><Relationship Id="rId12" Type="http://schemas.openxmlformats.org/officeDocument/2006/relationships/hyperlink" Target="consultantplus://offline/ref=D98DF2733D8DE899A415C0B945E162FE2AAA90BD27B6F10F91B71FDEA274D8AB0704DA317A22D8FB9713B9Q8kF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98DF2733D8DE899A415DEB4538D38F02EA0CEB029B3FD50C8E84483F5Q7kDH" TargetMode="External"/><Relationship Id="rId11" Type="http://schemas.openxmlformats.org/officeDocument/2006/relationships/hyperlink" Target="consultantplus://offline/ref=D98DF2733D8DE899A415C0B945E162FE2AAA90BD27B6F10F91B71FDEA274D8AB0704DA317A22D8FB9713B9Q8kCH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98DF2733D8DE899A415C0B945E162FE2AAA90BD27B6F50596B71FDEA274D8AB0704DA317A22D8FB9711B1Q8kF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98DF2733D8DE899A415DEB4538D38F02EA1C6B925B3FD50C8E84483F57DD2FC404B83733E2FDBFBQ9k3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4257</Words>
  <Characters>24266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Львович Михаил Григорьевич</dc:creator>
  <cp:lastModifiedBy>Львович Михаил Григорьевич</cp:lastModifiedBy>
  <cp:revision>1</cp:revision>
  <dcterms:created xsi:type="dcterms:W3CDTF">2017-07-20T07:36:00Z</dcterms:created>
  <dcterms:modified xsi:type="dcterms:W3CDTF">2017-07-20T07:37:00Z</dcterms:modified>
</cp:coreProperties>
</file>